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2F2F2" w:themeColor="background1" w:themeShade="F2"/>
  <w:body>
    <w:p w14:paraId="6816D228" w14:textId="727BA741" w:rsidR="00321CA5" w:rsidRPr="00576D6B" w:rsidRDefault="00272572">
      <w:pPr>
        <w:pStyle w:val="BodyText"/>
        <w:rPr>
          <w:sz w:val="20"/>
        </w:rPr>
      </w:pPr>
      <w:r w:rsidRPr="00576D6B">
        <w:rPr>
          <w:noProof/>
        </w:rPr>
        <mc:AlternateContent>
          <mc:Choice Requires="wps">
            <w:drawing>
              <wp:anchor distT="0" distB="0" distL="114300" distR="114300" simplePos="0" relativeHeight="251654144" behindDoc="0" locked="0" layoutInCell="1" allowOverlap="1" wp14:anchorId="6816D395" wp14:editId="0CCC5CAE">
                <wp:simplePos x="0" y="0"/>
                <wp:positionH relativeFrom="page">
                  <wp:posOffset>0</wp:posOffset>
                </wp:positionH>
                <wp:positionV relativeFrom="page">
                  <wp:posOffset>10682605</wp:posOffset>
                </wp:positionV>
                <wp:extent cx="7560310" cy="8890"/>
                <wp:effectExtent l="0" t="0" r="0" b="0"/>
                <wp:wrapNone/>
                <wp:docPr id="21" name="docshape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60310" cy="8890"/>
                        </a:xfrm>
                        <a:prstGeom prst="rect">
                          <a:avLst/>
                        </a:prstGeom>
                        <a:solidFill>
                          <a:srgbClr val="EAEAEA"/>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1CC2903" id="docshape9" o:spid="_x0000_s1026" style="position:absolute;margin-left:0;margin-top:841.15pt;width:595.3pt;height:.7pt;z-index:157306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" fillcolor="#eaeaea" stroked="f">
                <w10:wrap anchorx="page" anchory="page"/>
              </v:rect>
            </w:pict>
          </mc:Fallback>
        </mc:AlternateContent>
      </w:r>
    </w:p>
    <w:p w14:paraId="6816D229" w14:textId="0BA967A9" w:rsidR="00321CA5" w:rsidRPr="00576D6B" w:rsidRDefault="00321CA5">
      <w:pPr>
        <w:pStyle w:val="BodyText"/>
        <w:rPr>
          <w:sz w:val="20"/>
        </w:rPr>
      </w:pPr>
    </w:p>
    <w:p w14:paraId="6816D22A" w14:textId="29DE88D4" w:rsidR="00321CA5" w:rsidRPr="00576D6B" w:rsidRDefault="00321CA5">
      <w:pPr>
        <w:pStyle w:val="BodyText"/>
        <w:rPr>
          <w:sz w:val="20"/>
        </w:rPr>
      </w:pPr>
    </w:p>
    <w:p w14:paraId="6816D22B" w14:textId="6224E614" w:rsidR="00321CA5" w:rsidRPr="00576D6B" w:rsidRDefault="00321CA5">
      <w:pPr>
        <w:pStyle w:val="BodyText"/>
        <w:rPr>
          <w:sz w:val="20"/>
        </w:rPr>
      </w:pPr>
    </w:p>
    <w:p w14:paraId="6816D22C" w14:textId="251B2238" w:rsidR="00321CA5" w:rsidRPr="00576D6B" w:rsidRDefault="00321CA5">
      <w:pPr>
        <w:pStyle w:val="BodyText"/>
        <w:rPr>
          <w:sz w:val="20"/>
        </w:rPr>
      </w:pPr>
    </w:p>
    <w:p w14:paraId="6816D22D" w14:textId="2E067A2A" w:rsidR="00321CA5" w:rsidRPr="00576D6B" w:rsidRDefault="00321CA5">
      <w:pPr>
        <w:pStyle w:val="BodyText"/>
        <w:rPr>
          <w:sz w:val="20"/>
        </w:rPr>
      </w:pPr>
    </w:p>
    <w:p w14:paraId="6816D22E" w14:textId="512BF940" w:rsidR="00321CA5" w:rsidRPr="00576D6B" w:rsidRDefault="00AC2E4E">
      <w:pPr>
        <w:pStyle w:val="BodyText"/>
        <w:rPr>
          <w:sz w:val="20"/>
        </w:rPr>
      </w:pPr>
      <w:r>
        <w:rPr>
          <w:noProof/>
          <w:sz w:val="20"/>
        </w:rPr>
        <mc:AlternateContent>
          <mc:Choice Requires="wps">
            <w:drawing>
              <wp:anchor distT="0" distB="0" distL="114300" distR="114300" simplePos="0" relativeHeight="251660288" behindDoc="0" locked="0" layoutInCell="1" allowOverlap="1" wp14:anchorId="1020BFBC" wp14:editId="21CEF689">
                <wp:simplePos x="0" y="0"/>
                <wp:positionH relativeFrom="column">
                  <wp:posOffset>113179</wp:posOffset>
                </wp:positionH>
                <wp:positionV relativeFrom="paragraph">
                  <wp:posOffset>37465</wp:posOffset>
                </wp:positionV>
                <wp:extent cx="7010400" cy="1676400"/>
                <wp:effectExtent l="0" t="0" r="0" b="0"/>
                <wp:wrapNone/>
                <wp:docPr id="5" name="Text Box 5"/>
                <wp:cNvGraphicFramePr/>
                <a:graphic xmlns:a="http://schemas.openxmlformats.org/drawingml/2006/main">
                  <a:graphicData uri="http://schemas.microsoft.com/office/word/2010/wordprocessingShape">
                    <wps:wsp>
                      <wps:cNvSpPr txBox="1"/>
                      <wps:spPr>
                        <a:xfrm>
                          <a:off x="0" y="0"/>
                          <a:ext cx="7010400" cy="1676400"/>
                        </a:xfrm>
                        <a:prstGeom prst="rect">
                          <a:avLst/>
                        </a:prstGeom>
                        <a:noFill/>
                        <a:ln w="6350">
                          <a:noFill/>
                        </a:ln>
                      </wps:spPr>
                      <wps:txbx>
                        <w:txbxContent>
                          <w:p w14:paraId="3833D76E" w14:textId="0E038FA0" w:rsidR="00206246" w:rsidRPr="00AC2E4E" w:rsidRDefault="007E7784" w:rsidP="00206246">
                            <w:pPr>
                              <w:pStyle w:val="Title"/>
                              <w:rPr>
                                <w:b/>
                                <w:bCs/>
                              </w:rPr>
                            </w:pPr>
                            <w:r>
                              <w:rPr>
                                <w:b/>
                                <w:bCs/>
                                <w:color w:val="333334"/>
                              </w:rPr>
                              <w:t>Career Education</w:t>
                            </w:r>
                          </w:p>
                          <w:p w14:paraId="6157FD4A" w14:textId="37DC5A06" w:rsidR="00206246" w:rsidRDefault="00206246" w:rsidP="00206246">
                            <w:pPr>
                              <w:jc w:val="center"/>
                            </w:pPr>
                            <w:r w:rsidRPr="00576D6B">
                              <w:rPr>
                                <w:color w:val="333334"/>
                                <w:sz w:val="72"/>
                              </w:rPr>
                              <w:t>Policy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020BFBC" id="_x0000_t202" coordsize="21600,21600" o:spt="202" path="m,l,21600r21600,l21600,xe">
                <v:stroke joinstyle="miter"/>
                <v:path gradientshapeok="t" o:connecttype="rect"/>
              </v:shapetype>
              <v:shape id="Text Box 5" o:spid="_x0000_s1026" type="#_x0000_t202" style="position:absolute;margin-left:8.9pt;margin-top:2.95pt;width:552pt;height:13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" filled="f" stroked="f" strokeweight=".5pt">
                <v:textbox>
                  <w:txbxContent>
                    <w:p w14:paraId="3833D76E" w14:textId="0E038FA0" w:rsidR="00206246" w:rsidRPr="00AC2E4E" w:rsidRDefault="007E7784" w:rsidP="00206246">
                      <w:pPr>
                        <w:pStyle w:val="Title"/>
                        <w:rPr>
                          <w:b/>
                          <w:bCs/>
                        </w:rPr>
                      </w:pPr>
                      <w:r>
                        <w:rPr>
                          <w:b/>
                          <w:bCs/>
                          <w:color w:val="333334"/>
                        </w:rPr>
                        <w:t>Career Education</w:t>
                      </w:r>
                    </w:p>
                    <w:p w14:paraId="6157FD4A" w14:textId="37DC5A06" w:rsidR="00206246" w:rsidRDefault="00206246" w:rsidP="00206246">
                      <w:pPr>
                        <w:jc w:val="center"/>
                      </w:pPr>
                      <w:r w:rsidRPr="00576D6B">
                        <w:rPr>
                          <w:color w:val="333334"/>
                          <w:sz w:val="72"/>
                        </w:rPr>
                        <w:t>Policy</w:t>
                      </w:r>
                    </w:p>
                  </w:txbxContent>
                </v:textbox>
              </v:shape>
            </w:pict>
          </mc:Fallback>
        </mc:AlternateContent>
      </w:r>
    </w:p>
    <w:p w14:paraId="6816D22F" w14:textId="3A7D258F" w:rsidR="00321CA5" w:rsidRPr="00576D6B" w:rsidRDefault="00321CA5">
      <w:pPr>
        <w:pStyle w:val="BodyText"/>
        <w:rPr>
          <w:sz w:val="20"/>
        </w:rPr>
      </w:pPr>
    </w:p>
    <w:p w14:paraId="6816D230" w14:textId="3DD30D58" w:rsidR="00321CA5" w:rsidRPr="00576D6B" w:rsidRDefault="00321CA5">
      <w:pPr>
        <w:pStyle w:val="BodyText"/>
        <w:rPr>
          <w:sz w:val="20"/>
        </w:rPr>
      </w:pPr>
    </w:p>
    <w:p w14:paraId="6816D231" w14:textId="13E697D8" w:rsidR="00321CA5" w:rsidRPr="00576D6B" w:rsidRDefault="00321CA5">
      <w:pPr>
        <w:pStyle w:val="BodyText"/>
        <w:rPr>
          <w:sz w:val="20"/>
        </w:rPr>
      </w:pPr>
    </w:p>
    <w:p w14:paraId="6816D232" w14:textId="30D97B00" w:rsidR="00321CA5" w:rsidRPr="00576D6B" w:rsidRDefault="00321CA5">
      <w:pPr>
        <w:pStyle w:val="BodyText"/>
        <w:rPr>
          <w:sz w:val="20"/>
        </w:rPr>
      </w:pPr>
    </w:p>
    <w:p w14:paraId="6816D233" w14:textId="77777777" w:rsidR="00321CA5" w:rsidRPr="00576D6B" w:rsidRDefault="00321CA5">
      <w:pPr>
        <w:pStyle w:val="BodyText"/>
        <w:rPr>
          <w:sz w:val="20"/>
        </w:rPr>
      </w:pPr>
    </w:p>
    <w:p w14:paraId="6816D234" w14:textId="3B49A8B9" w:rsidR="00321CA5" w:rsidRPr="00576D6B" w:rsidRDefault="00321CA5">
      <w:pPr>
        <w:pStyle w:val="BodyText"/>
        <w:rPr>
          <w:sz w:val="20"/>
        </w:rPr>
      </w:pPr>
    </w:p>
    <w:p w14:paraId="6816D235" w14:textId="010BDC2F" w:rsidR="00321CA5" w:rsidRPr="00576D6B" w:rsidRDefault="00321CA5">
      <w:pPr>
        <w:pStyle w:val="BodyText"/>
        <w:rPr>
          <w:sz w:val="20"/>
        </w:rPr>
      </w:pPr>
    </w:p>
    <w:p w14:paraId="6816D236" w14:textId="018B77AB" w:rsidR="00321CA5" w:rsidRPr="00576D6B" w:rsidRDefault="00321CA5">
      <w:pPr>
        <w:pStyle w:val="BodyText"/>
        <w:rPr>
          <w:sz w:val="20"/>
        </w:rPr>
      </w:pPr>
    </w:p>
    <w:p w14:paraId="6816D237" w14:textId="09AE7C69" w:rsidR="00321CA5" w:rsidRPr="00576D6B" w:rsidRDefault="00321CA5">
      <w:pPr>
        <w:pStyle w:val="BodyText"/>
        <w:rPr>
          <w:sz w:val="20"/>
        </w:rPr>
      </w:pPr>
    </w:p>
    <w:p w14:paraId="6816D238" w14:textId="60643491" w:rsidR="00321CA5" w:rsidRPr="00576D6B" w:rsidRDefault="00AC2E4E">
      <w:pPr>
        <w:pStyle w:val="Title"/>
      </w:pPr>
      <w:r w:rsidRPr="00576D6B">
        <w:rPr>
          <w:noProof/>
          <w:color w:val="333334"/>
          <w:sz w:val="72"/>
        </w:rPr>
        <mc:AlternateContent>
          <mc:Choice Requires="wps">
            <w:drawing>
              <wp:anchor distT="0" distB="0" distL="114300" distR="114300" simplePos="0" relativeHeight="251656192" behindDoc="0" locked="0" layoutInCell="1" allowOverlap="1" wp14:anchorId="3CFA0EAB" wp14:editId="1BD4A935">
                <wp:simplePos x="0" y="0"/>
                <wp:positionH relativeFrom="column">
                  <wp:posOffset>1996440</wp:posOffset>
                </wp:positionH>
                <wp:positionV relativeFrom="paragraph">
                  <wp:posOffset>115570</wp:posOffset>
                </wp:positionV>
                <wp:extent cx="3086100" cy="1173480"/>
                <wp:effectExtent l="0" t="0" r="0" b="7620"/>
                <wp:wrapNone/>
                <wp:docPr id="1" name="Text Box 1"/>
                <wp:cNvGraphicFramePr/>
                <a:graphic xmlns:a="http://schemas.openxmlformats.org/drawingml/2006/main">
                  <a:graphicData uri="http://schemas.microsoft.com/office/word/2010/wordprocessingShape">
                    <wps:wsp>
                      <wps:cNvSpPr txBox="1"/>
                      <wps:spPr>
                        <a:xfrm>
                          <a:off x="0" y="0"/>
                          <a:ext cx="3086100" cy="1173480"/>
                        </a:xfrm>
                        <a:prstGeom prst="rect">
                          <a:avLst/>
                        </a:prstGeom>
                        <a:noFill/>
                        <a:ln w="6350">
                          <a:noFill/>
                        </a:ln>
                      </wps:spPr>
                      <wps:txbx>
                        <w:txbxContent>
                          <w:p w14:paraId="79984926" w14:textId="77777777" w:rsidR="00CB78A9" w:rsidRDefault="00CB78A9" w:rsidP="00CB78A9"/>
                          <w:p w14:paraId="198827AD" w14:textId="0F06F4B5" w:rsidR="00CB78A9" w:rsidRPr="00A444C3" w:rsidRDefault="002860BC" w:rsidP="00A444C3">
                            <w:pPr>
                              <w:jc w:val="center"/>
                              <w:rPr>
                                <w:color w:val="0070C0"/>
                                <w:sz w:val="44"/>
                                <w:szCs w:val="44"/>
                              </w:rPr>
                            </w:pPr>
                            <w:r>
                              <w:rPr>
                                <w:color w:val="0070C0"/>
                                <w:sz w:val="44"/>
                                <w:szCs w:val="44"/>
                              </w:rPr>
                              <w:t>Date</w:t>
                            </w:r>
                            <w:r w:rsidR="007E7784">
                              <w:rPr>
                                <w:color w:val="0070C0"/>
                                <w:sz w:val="44"/>
                                <w:szCs w:val="44"/>
                              </w:rPr>
                              <w:t xml:space="preserve"> September 2025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CFA0EAB" id="Text Box 1" o:spid="_x0000_s1027" type="#_x0000_t202" style="position:absolute;left:0;text-align:left;margin-left:157.2pt;margin-top:9.1pt;width:243pt;height:92.4pt;z-index:2516561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" filled="f" stroked="f" strokeweight=".5pt">
                <v:textbox>
                  <w:txbxContent>
                    <w:p w14:paraId="79984926" w14:textId="77777777" w:rsidR="00CB78A9" w:rsidRDefault="00CB78A9" w:rsidP="00CB78A9"/>
                    <w:p w14:paraId="198827AD" w14:textId="0F06F4B5" w:rsidR="00CB78A9" w:rsidRPr="00A444C3" w:rsidRDefault="002860BC" w:rsidP="00A444C3">
                      <w:pPr>
                        <w:jc w:val="center"/>
                        <w:rPr>
                          <w:color w:val="0070C0"/>
                          <w:sz w:val="44"/>
                          <w:szCs w:val="44"/>
                        </w:rPr>
                      </w:pPr>
                      <w:r>
                        <w:rPr>
                          <w:color w:val="0070C0"/>
                          <w:sz w:val="44"/>
                          <w:szCs w:val="44"/>
                        </w:rPr>
                        <w:t>Date</w:t>
                      </w:r>
                      <w:r w:rsidR="007E7784">
                        <w:rPr>
                          <w:color w:val="0070C0"/>
                          <w:sz w:val="44"/>
                          <w:szCs w:val="44"/>
                        </w:rPr>
                        <w:t xml:space="preserve"> September 2025</w:t>
                      </w:r>
                    </w:p>
                  </w:txbxContent>
                </v:textbox>
              </v:shape>
            </w:pict>
          </mc:Fallback>
        </mc:AlternateContent>
      </w:r>
    </w:p>
    <w:p w14:paraId="6816D23A" w14:textId="7D70AE7A" w:rsidR="00321CA5" w:rsidRPr="00576D6B" w:rsidRDefault="00E27BD3" w:rsidP="00CB78A9">
      <w:pPr>
        <w:spacing w:before="160" w:line="752" w:lineRule="exact"/>
        <w:ind w:left="3636" w:right="4027"/>
        <w:jc w:val="center"/>
        <w:rPr>
          <w:sz w:val="40"/>
          <w:szCs w:val="40"/>
        </w:rPr>
      </w:pPr>
      <w:r w:rsidRPr="00576D6B">
        <w:rPr>
          <w:color w:val="333334"/>
          <w:sz w:val="72"/>
        </w:rPr>
        <w:br/>
      </w:r>
    </w:p>
    <w:p w14:paraId="6816D23B" w14:textId="6908BE3B" w:rsidR="00321CA5" w:rsidRPr="00576D6B" w:rsidRDefault="00321CA5">
      <w:pPr>
        <w:pStyle w:val="BodyText"/>
        <w:rPr>
          <w:sz w:val="20"/>
        </w:rPr>
      </w:pPr>
    </w:p>
    <w:p w14:paraId="6816D23C" w14:textId="77777777" w:rsidR="00321CA5" w:rsidRPr="00576D6B" w:rsidRDefault="00B04ED7">
      <w:pPr>
        <w:pStyle w:val="BodyText"/>
        <w:rPr>
          <w:sz w:val="20"/>
        </w:rPr>
      </w:pPr>
      <w:r>
        <w:rPr>
          <w:rFonts w:eastAsia="Calibri" w:cs="Calibri"/>
          <w:noProof/>
          <w:sz w:val="22"/>
        </w:rPr>
        <mc:AlternateContent>
          <mc:Choice Requires="wps">
            <w:drawing>
              <wp:anchor distT="0" distB="0" distL="114300" distR="114300" simplePos="0" relativeHeight="251658240" behindDoc="0" locked="0" layoutInCell="1" allowOverlap="1" wp14:anchorId="7E9E67F2" wp14:editId="566B534A">
                <wp:simplePos x="0" y="0"/>
                <wp:positionH relativeFrom="column">
                  <wp:posOffset>476250</wp:posOffset>
                </wp:positionH>
                <wp:positionV relativeFrom="paragraph">
                  <wp:posOffset>1451610</wp:posOffset>
                </wp:positionV>
                <wp:extent cx="6057900" cy="1905000"/>
                <wp:effectExtent l="0" t="0" r="0" b="0"/>
                <wp:wrapNone/>
                <wp:docPr id="2" name="Text Box 2"/>
                <wp:cNvGraphicFramePr/>
                <a:graphic xmlns:a="http://schemas.openxmlformats.org/drawingml/2006/main">
                  <a:graphicData uri="http://schemas.microsoft.com/office/word/2010/wordprocessingShape">
                    <wps:wsp>
                      <wps:cNvSpPr txBox="1"/>
                      <wps:spPr>
                        <a:xfrm>
                          <a:off x="0" y="0"/>
                          <a:ext cx="6057900" cy="1905000"/>
                        </a:xfrm>
                        <a:prstGeom prst="rect">
                          <a:avLst/>
                        </a:prstGeom>
                        <a:noFill/>
                        <a:ln w="6350">
                          <a:noFill/>
                        </a:ln>
                      </wps:spPr>
                      <wps:txbx>
                        <w:txbxContent>
                          <w:tbl>
                            <w:tblPr>
                              <w:tblOverlap w:val="never"/>
                              <w:tblW w:w="9126" w:type="dxa"/>
                              <w:tblBorders>
                                <w:top w:val="single" w:sz="6" w:space="0" w:color="FFFFFF"/>
                                <w:left w:val="single" w:sz="6" w:space="0" w:color="FFFFFF"/>
                                <w:bottom w:val="single" w:sz="6" w:space="0" w:color="FFFFFF"/>
                                <w:right w:val="single" w:sz="6" w:space="0" w:color="FFFFFF"/>
                                <w:insideH w:val="single" w:sz="6" w:space="0" w:color="FFFFFF"/>
                                <w:insideV w:val="single" w:sz="6" w:space="0" w:color="FFFFFF"/>
                              </w:tblBorders>
                              <w:tblLayout w:type="fixed"/>
                              <w:tblCellMar>
                                <w:left w:w="0" w:type="dxa"/>
                                <w:right w:w="0" w:type="dxa"/>
                              </w:tblCellMar>
                              <w:tblLook w:val="01E0" w:firstRow="1" w:lastRow="1" w:firstColumn="1" w:lastColumn="1" w:noHBand="0" w:noVBand="0"/>
                            </w:tblPr>
                            <w:tblGrid>
                              <w:gridCol w:w="2988"/>
                              <w:gridCol w:w="6138"/>
                            </w:tblGrid>
                            <w:tr w:rsidR="00B04ED7" w:rsidRPr="00576D6B" w14:paraId="7E1EF6BC" w14:textId="77777777" w:rsidTr="00AE2173">
                              <w:trPr>
                                <w:trHeight w:val="404"/>
                              </w:trPr>
                              <w:tc>
                                <w:tcPr>
                                  <w:tcW w:w="2988" w:type="dxa"/>
                                  <w:tcBorders>
                                    <w:left w:val="nil"/>
                                  </w:tcBorders>
                                </w:tcPr>
                                <w:p w14:paraId="548B3199" w14:textId="77777777" w:rsidR="00B04ED7" w:rsidRPr="00576D6B" w:rsidRDefault="00B04ED7" w:rsidP="00B04ED7">
                                  <w:pPr>
                                    <w:pStyle w:val="TableParagraph"/>
                                    <w:spacing w:before="40"/>
                                    <w:suppressOverlap/>
                                    <w:rPr>
                                      <w:sz w:val="32"/>
                                    </w:rPr>
                                  </w:pPr>
                                  <w:r w:rsidRPr="00576D6B">
                                    <w:rPr>
                                      <w:color w:val="FFFFFF"/>
                                      <w:sz w:val="32"/>
                                    </w:rPr>
                                    <w:t>Date</w:t>
                                  </w:r>
                                  <w:r w:rsidRPr="00576D6B">
                                    <w:rPr>
                                      <w:color w:val="FFFFFF"/>
                                      <w:spacing w:val="-1"/>
                                      <w:sz w:val="32"/>
                                    </w:rPr>
                                    <w:t xml:space="preserve"> </w:t>
                                  </w:r>
                                  <w:r w:rsidRPr="00576D6B">
                                    <w:rPr>
                                      <w:color w:val="FFFFFF"/>
                                      <w:sz w:val="32"/>
                                    </w:rPr>
                                    <w:t>of</w:t>
                                  </w:r>
                                  <w:r w:rsidRPr="00576D6B">
                                    <w:rPr>
                                      <w:color w:val="FFFFFF"/>
                                      <w:spacing w:val="-2"/>
                                      <w:sz w:val="32"/>
                                    </w:rPr>
                                    <w:t xml:space="preserve"> </w:t>
                                  </w:r>
                                  <w:r w:rsidRPr="00576D6B">
                                    <w:rPr>
                                      <w:color w:val="FFFFFF"/>
                                      <w:sz w:val="32"/>
                                    </w:rPr>
                                    <w:t>Approval:</w:t>
                                  </w:r>
                                </w:p>
                              </w:tc>
                              <w:tc>
                                <w:tcPr>
                                  <w:tcW w:w="6138" w:type="dxa"/>
                                  <w:tcBorders>
                                    <w:right w:val="nil"/>
                                  </w:tcBorders>
                                </w:tcPr>
                                <w:p w14:paraId="7AFAAF2B" w14:textId="182F56CD" w:rsidR="00B04ED7" w:rsidRPr="00576D6B" w:rsidRDefault="00B04ED7" w:rsidP="00B04ED7">
                                  <w:pPr>
                                    <w:pStyle w:val="TableParagraph"/>
                                    <w:spacing w:line="347" w:lineRule="exact"/>
                                    <w:ind w:left="180"/>
                                    <w:suppressOverlap/>
                                    <w:rPr>
                                      <w:sz w:val="32"/>
                                    </w:rPr>
                                  </w:pPr>
                                </w:p>
                              </w:tc>
                            </w:tr>
                            <w:tr w:rsidR="00B04ED7" w:rsidRPr="00576D6B" w14:paraId="68B48F5C" w14:textId="77777777" w:rsidTr="00AE2173">
                              <w:trPr>
                                <w:trHeight w:val="405"/>
                              </w:trPr>
                              <w:tc>
                                <w:tcPr>
                                  <w:tcW w:w="2988" w:type="dxa"/>
                                  <w:tcBorders>
                                    <w:left w:val="nil"/>
                                  </w:tcBorders>
                                </w:tcPr>
                                <w:p w14:paraId="04EC7CB7" w14:textId="77777777" w:rsidR="00B04ED7" w:rsidRPr="00576D6B" w:rsidRDefault="00B04ED7" w:rsidP="00B04ED7">
                                  <w:pPr>
                                    <w:pStyle w:val="TableParagraph"/>
                                    <w:spacing w:line="347" w:lineRule="exact"/>
                                    <w:suppressOverlap/>
                                    <w:rPr>
                                      <w:sz w:val="32"/>
                                    </w:rPr>
                                  </w:pPr>
                                  <w:r w:rsidRPr="00576D6B">
                                    <w:rPr>
                                      <w:color w:val="FFFFFF"/>
                                      <w:sz w:val="32"/>
                                    </w:rPr>
                                    <w:t>Approved</w:t>
                                  </w:r>
                                  <w:r w:rsidRPr="00576D6B">
                                    <w:rPr>
                                      <w:color w:val="FFFFFF"/>
                                      <w:spacing w:val="-4"/>
                                      <w:sz w:val="32"/>
                                    </w:rPr>
                                    <w:t xml:space="preserve"> </w:t>
                                  </w:r>
                                  <w:r w:rsidRPr="00576D6B">
                                    <w:rPr>
                                      <w:color w:val="FFFFFF"/>
                                      <w:sz w:val="32"/>
                                    </w:rPr>
                                    <w:t>by:</w:t>
                                  </w:r>
                                </w:p>
                              </w:tc>
                              <w:tc>
                                <w:tcPr>
                                  <w:tcW w:w="6138" w:type="dxa"/>
                                  <w:tcBorders>
                                    <w:right w:val="nil"/>
                                  </w:tcBorders>
                                </w:tcPr>
                                <w:p w14:paraId="7F793A0A" w14:textId="6B21C765" w:rsidR="00B04ED7" w:rsidRPr="00576D6B" w:rsidRDefault="00B04ED7" w:rsidP="00B04ED7">
                                  <w:pPr>
                                    <w:pStyle w:val="TableParagraph"/>
                                    <w:spacing w:line="347" w:lineRule="exact"/>
                                    <w:ind w:left="105" w:right="-130"/>
                                    <w:suppressOverlap/>
                                    <w:rPr>
                                      <w:sz w:val="32"/>
                                    </w:rPr>
                                  </w:pPr>
                                </w:p>
                              </w:tc>
                            </w:tr>
                            <w:tr w:rsidR="00B04ED7" w:rsidRPr="00576D6B" w14:paraId="1EBBC206" w14:textId="77777777" w:rsidTr="00AE2173">
                              <w:trPr>
                                <w:trHeight w:val="402"/>
                              </w:trPr>
                              <w:tc>
                                <w:tcPr>
                                  <w:tcW w:w="2988" w:type="dxa"/>
                                  <w:tcBorders>
                                    <w:left w:val="nil"/>
                                  </w:tcBorders>
                                </w:tcPr>
                                <w:p w14:paraId="71ECB4D4" w14:textId="77777777" w:rsidR="00B04ED7" w:rsidRPr="00576D6B" w:rsidRDefault="00B04ED7" w:rsidP="00B04ED7">
                                  <w:pPr>
                                    <w:pStyle w:val="TableParagraph"/>
                                    <w:suppressOverlap/>
                                    <w:rPr>
                                      <w:sz w:val="32"/>
                                    </w:rPr>
                                  </w:pPr>
                                  <w:r w:rsidRPr="00576D6B">
                                    <w:rPr>
                                      <w:color w:val="FFFFFF"/>
                                      <w:sz w:val="32"/>
                                    </w:rPr>
                                    <w:t>Date</w:t>
                                  </w:r>
                                  <w:r w:rsidRPr="00576D6B">
                                    <w:rPr>
                                      <w:color w:val="FFFFFF"/>
                                      <w:spacing w:val="-1"/>
                                      <w:sz w:val="32"/>
                                    </w:rPr>
                                    <w:t xml:space="preserve"> </w:t>
                                  </w:r>
                                  <w:r w:rsidRPr="00576D6B">
                                    <w:rPr>
                                      <w:color w:val="FFFFFF"/>
                                      <w:sz w:val="32"/>
                                    </w:rPr>
                                    <w:t>of</w:t>
                                  </w:r>
                                  <w:r w:rsidRPr="00576D6B">
                                    <w:rPr>
                                      <w:color w:val="FFFFFF"/>
                                      <w:spacing w:val="-2"/>
                                      <w:sz w:val="32"/>
                                    </w:rPr>
                                    <w:t xml:space="preserve"> </w:t>
                                  </w:r>
                                  <w:r w:rsidRPr="00576D6B">
                                    <w:rPr>
                                      <w:color w:val="FFFFFF"/>
                                      <w:sz w:val="32"/>
                                    </w:rPr>
                                    <w:t>next</w:t>
                                  </w:r>
                                  <w:r w:rsidRPr="00576D6B">
                                    <w:rPr>
                                      <w:color w:val="FFFFFF"/>
                                      <w:spacing w:val="-2"/>
                                      <w:sz w:val="32"/>
                                    </w:rPr>
                                    <w:t xml:space="preserve"> </w:t>
                                  </w:r>
                                  <w:r w:rsidRPr="00576D6B">
                                    <w:rPr>
                                      <w:color w:val="FFFFFF"/>
                                      <w:sz w:val="32"/>
                                    </w:rPr>
                                    <w:t>Review:</w:t>
                                  </w:r>
                                </w:p>
                              </w:tc>
                              <w:tc>
                                <w:tcPr>
                                  <w:tcW w:w="6138" w:type="dxa"/>
                                  <w:tcBorders>
                                    <w:right w:val="nil"/>
                                  </w:tcBorders>
                                </w:tcPr>
                                <w:p w14:paraId="20E22540" w14:textId="50D8DB88" w:rsidR="00B04ED7" w:rsidRPr="00576D6B" w:rsidRDefault="007E7784" w:rsidP="00B04ED7">
                                  <w:pPr>
                                    <w:pStyle w:val="TableParagraph"/>
                                    <w:ind w:left="139"/>
                                    <w:suppressOverlap/>
                                    <w:rPr>
                                      <w:sz w:val="32"/>
                                    </w:rPr>
                                  </w:pPr>
                                  <w:r>
                                    <w:rPr>
                                      <w:sz w:val="32"/>
                                    </w:rPr>
                                    <w:t>September 2026</w:t>
                                  </w:r>
                                </w:p>
                              </w:tc>
                            </w:tr>
                          </w:tbl>
                          <w:p w14:paraId="7E0C368D" w14:textId="77777777" w:rsidR="00B04ED7" w:rsidRDefault="00B04ED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7E9E67F2" id="_x0000_t202" coordsize="21600,21600" o:spt="202" path="m,l,21600r21600,l21600,xe">
                <v:stroke joinstyle="miter"/>
                <v:path gradientshapeok="t" o:connecttype="rect"/>
              </v:shapetype>
              <v:shape id="Text Box 2" o:spid="_x0000_s1028" type="#_x0000_t202" style="position:absolute;margin-left:37.5pt;margin-top:114.3pt;width:477pt;height:150pt;z-index:2516582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" filled="f" stroked="f" strokeweight=".5pt">
                <v:textbox>
                  <w:txbxContent>
                    <w:tbl>
                      <w:tblPr>
                        <w:tblOverlap w:val="never"/>
                        <w:tblW w:w="9126" w:type="dxa"/>
                        <w:tblBorders>
                          <w:top w:val="single" w:sz="6" w:space="0" w:color="FFFFFF"/>
                          <w:left w:val="single" w:sz="6" w:space="0" w:color="FFFFFF"/>
                          <w:bottom w:val="single" w:sz="6" w:space="0" w:color="FFFFFF"/>
                          <w:right w:val="single" w:sz="6" w:space="0" w:color="FFFFFF"/>
                          <w:insideH w:val="single" w:sz="6" w:space="0" w:color="FFFFFF"/>
                          <w:insideV w:val="single" w:sz="6" w:space="0" w:color="FFFFFF"/>
                        </w:tblBorders>
                        <w:tblLayout w:type="fixed"/>
                        <w:tblCellMar>
                          <w:left w:w="0" w:type="dxa"/>
                          <w:right w:w="0" w:type="dxa"/>
                        </w:tblCellMar>
                        <w:tblLook w:val="01E0" w:firstRow="1" w:lastRow="1" w:firstColumn="1" w:lastColumn="1" w:noHBand="0" w:noVBand="0"/>
                      </w:tblPr>
                      <w:tblGrid>
                        <w:gridCol w:w="2988"/>
                        <w:gridCol w:w="6138"/>
                      </w:tblGrid>
                      <w:tr w:rsidR="00B04ED7" w:rsidRPr="00576D6B" w14:paraId="7E1EF6BC" w14:textId="77777777" w:rsidTr="00AE2173">
                        <w:trPr>
                          <w:trHeight w:val="404"/>
                        </w:trPr>
                        <w:tc>
                          <w:tcPr>
                            <w:tcW w:w="2988" w:type="dxa"/>
                            <w:tcBorders>
                              <w:left w:val="nil"/>
                            </w:tcBorders>
                          </w:tcPr>
                          <w:p w14:paraId="548B3199" w14:textId="77777777" w:rsidR="00B04ED7" w:rsidRPr="00576D6B" w:rsidRDefault="00B04ED7" w:rsidP="00B04ED7">
                            <w:pPr>
                              <w:pStyle w:val="TableParagraph"/>
                              <w:spacing w:before="40"/>
                              <w:suppressOverlap/>
                              <w:rPr>
                                <w:sz w:val="32"/>
                              </w:rPr>
                            </w:pPr>
                            <w:r w:rsidRPr="00576D6B">
                              <w:rPr>
                                <w:color w:val="FFFFFF"/>
                                <w:sz w:val="32"/>
                              </w:rPr>
                              <w:t>Date</w:t>
                            </w:r>
                            <w:r w:rsidRPr="00576D6B">
                              <w:rPr>
                                <w:color w:val="FFFFFF"/>
                                <w:spacing w:val="-1"/>
                                <w:sz w:val="32"/>
                              </w:rPr>
                              <w:t xml:space="preserve"> </w:t>
                            </w:r>
                            <w:r w:rsidRPr="00576D6B">
                              <w:rPr>
                                <w:color w:val="FFFFFF"/>
                                <w:sz w:val="32"/>
                              </w:rPr>
                              <w:t>of</w:t>
                            </w:r>
                            <w:r w:rsidRPr="00576D6B">
                              <w:rPr>
                                <w:color w:val="FFFFFF"/>
                                <w:spacing w:val="-2"/>
                                <w:sz w:val="32"/>
                              </w:rPr>
                              <w:t xml:space="preserve"> </w:t>
                            </w:r>
                            <w:r w:rsidRPr="00576D6B">
                              <w:rPr>
                                <w:color w:val="FFFFFF"/>
                                <w:sz w:val="32"/>
                              </w:rPr>
                              <w:t>Approval:</w:t>
                            </w:r>
                          </w:p>
                        </w:tc>
                        <w:tc>
                          <w:tcPr>
                            <w:tcW w:w="6138" w:type="dxa"/>
                            <w:tcBorders>
                              <w:right w:val="nil"/>
                            </w:tcBorders>
                          </w:tcPr>
                          <w:p w14:paraId="7AFAAF2B" w14:textId="182F56CD" w:rsidR="00B04ED7" w:rsidRPr="00576D6B" w:rsidRDefault="00B04ED7" w:rsidP="00B04ED7">
                            <w:pPr>
                              <w:pStyle w:val="TableParagraph"/>
                              <w:spacing w:line="347" w:lineRule="exact"/>
                              <w:ind w:left="180"/>
                              <w:suppressOverlap/>
                              <w:rPr>
                                <w:sz w:val="32"/>
                              </w:rPr>
                            </w:pPr>
                          </w:p>
                        </w:tc>
                      </w:tr>
                      <w:tr w:rsidR="00B04ED7" w:rsidRPr="00576D6B" w14:paraId="68B48F5C" w14:textId="77777777" w:rsidTr="00AE2173">
                        <w:trPr>
                          <w:trHeight w:val="405"/>
                        </w:trPr>
                        <w:tc>
                          <w:tcPr>
                            <w:tcW w:w="2988" w:type="dxa"/>
                            <w:tcBorders>
                              <w:left w:val="nil"/>
                            </w:tcBorders>
                          </w:tcPr>
                          <w:p w14:paraId="04EC7CB7" w14:textId="77777777" w:rsidR="00B04ED7" w:rsidRPr="00576D6B" w:rsidRDefault="00B04ED7" w:rsidP="00B04ED7">
                            <w:pPr>
                              <w:pStyle w:val="TableParagraph"/>
                              <w:spacing w:line="347" w:lineRule="exact"/>
                              <w:suppressOverlap/>
                              <w:rPr>
                                <w:sz w:val="32"/>
                              </w:rPr>
                            </w:pPr>
                            <w:r w:rsidRPr="00576D6B">
                              <w:rPr>
                                <w:color w:val="FFFFFF"/>
                                <w:sz w:val="32"/>
                              </w:rPr>
                              <w:t>Approved</w:t>
                            </w:r>
                            <w:r w:rsidRPr="00576D6B">
                              <w:rPr>
                                <w:color w:val="FFFFFF"/>
                                <w:spacing w:val="-4"/>
                                <w:sz w:val="32"/>
                              </w:rPr>
                              <w:t xml:space="preserve"> </w:t>
                            </w:r>
                            <w:r w:rsidRPr="00576D6B">
                              <w:rPr>
                                <w:color w:val="FFFFFF"/>
                                <w:sz w:val="32"/>
                              </w:rPr>
                              <w:t>by:</w:t>
                            </w:r>
                          </w:p>
                        </w:tc>
                        <w:tc>
                          <w:tcPr>
                            <w:tcW w:w="6138" w:type="dxa"/>
                            <w:tcBorders>
                              <w:right w:val="nil"/>
                            </w:tcBorders>
                          </w:tcPr>
                          <w:p w14:paraId="7F793A0A" w14:textId="6B21C765" w:rsidR="00B04ED7" w:rsidRPr="00576D6B" w:rsidRDefault="00B04ED7" w:rsidP="00B04ED7">
                            <w:pPr>
                              <w:pStyle w:val="TableParagraph"/>
                              <w:spacing w:line="347" w:lineRule="exact"/>
                              <w:ind w:left="105" w:right="-130"/>
                              <w:suppressOverlap/>
                              <w:rPr>
                                <w:sz w:val="32"/>
                              </w:rPr>
                            </w:pPr>
                          </w:p>
                        </w:tc>
                      </w:tr>
                      <w:tr w:rsidR="00B04ED7" w:rsidRPr="00576D6B" w14:paraId="1EBBC206" w14:textId="77777777" w:rsidTr="00AE2173">
                        <w:trPr>
                          <w:trHeight w:val="402"/>
                        </w:trPr>
                        <w:tc>
                          <w:tcPr>
                            <w:tcW w:w="2988" w:type="dxa"/>
                            <w:tcBorders>
                              <w:left w:val="nil"/>
                            </w:tcBorders>
                          </w:tcPr>
                          <w:p w14:paraId="71ECB4D4" w14:textId="77777777" w:rsidR="00B04ED7" w:rsidRPr="00576D6B" w:rsidRDefault="00B04ED7" w:rsidP="00B04ED7">
                            <w:pPr>
                              <w:pStyle w:val="TableParagraph"/>
                              <w:suppressOverlap/>
                              <w:rPr>
                                <w:sz w:val="32"/>
                              </w:rPr>
                            </w:pPr>
                            <w:r w:rsidRPr="00576D6B">
                              <w:rPr>
                                <w:color w:val="FFFFFF"/>
                                <w:sz w:val="32"/>
                              </w:rPr>
                              <w:t>Date</w:t>
                            </w:r>
                            <w:r w:rsidRPr="00576D6B">
                              <w:rPr>
                                <w:color w:val="FFFFFF"/>
                                <w:spacing w:val="-1"/>
                                <w:sz w:val="32"/>
                              </w:rPr>
                              <w:t xml:space="preserve"> </w:t>
                            </w:r>
                            <w:r w:rsidRPr="00576D6B">
                              <w:rPr>
                                <w:color w:val="FFFFFF"/>
                                <w:sz w:val="32"/>
                              </w:rPr>
                              <w:t>of</w:t>
                            </w:r>
                            <w:r w:rsidRPr="00576D6B">
                              <w:rPr>
                                <w:color w:val="FFFFFF"/>
                                <w:spacing w:val="-2"/>
                                <w:sz w:val="32"/>
                              </w:rPr>
                              <w:t xml:space="preserve"> </w:t>
                            </w:r>
                            <w:r w:rsidRPr="00576D6B">
                              <w:rPr>
                                <w:color w:val="FFFFFF"/>
                                <w:sz w:val="32"/>
                              </w:rPr>
                              <w:t>next</w:t>
                            </w:r>
                            <w:r w:rsidRPr="00576D6B">
                              <w:rPr>
                                <w:color w:val="FFFFFF"/>
                                <w:spacing w:val="-2"/>
                                <w:sz w:val="32"/>
                              </w:rPr>
                              <w:t xml:space="preserve"> </w:t>
                            </w:r>
                            <w:r w:rsidRPr="00576D6B">
                              <w:rPr>
                                <w:color w:val="FFFFFF"/>
                                <w:sz w:val="32"/>
                              </w:rPr>
                              <w:t>Review:</w:t>
                            </w:r>
                          </w:p>
                        </w:tc>
                        <w:tc>
                          <w:tcPr>
                            <w:tcW w:w="6138" w:type="dxa"/>
                            <w:tcBorders>
                              <w:right w:val="nil"/>
                            </w:tcBorders>
                          </w:tcPr>
                          <w:p w14:paraId="20E22540" w14:textId="50D8DB88" w:rsidR="00B04ED7" w:rsidRPr="00576D6B" w:rsidRDefault="007E7784" w:rsidP="00B04ED7">
                            <w:pPr>
                              <w:pStyle w:val="TableParagraph"/>
                              <w:ind w:left="139"/>
                              <w:suppressOverlap/>
                              <w:rPr>
                                <w:sz w:val="32"/>
                              </w:rPr>
                            </w:pPr>
                            <w:r>
                              <w:rPr>
                                <w:sz w:val="32"/>
                              </w:rPr>
                              <w:t>September 2026</w:t>
                            </w:r>
                          </w:p>
                        </w:tc>
                      </w:tr>
                    </w:tbl>
                    <w:p w14:paraId="7E0C368D" w14:textId="77777777" w:rsidR="00B04ED7" w:rsidRDefault="00B04ED7"/>
                  </w:txbxContent>
                </v:textbox>
              </v:shape>
            </w:pict>
          </mc:Fallback>
        </mc:AlternateContent>
      </w:r>
    </w:p>
    <w:p w14:paraId="6816D261" w14:textId="0FD4E8E8" w:rsidR="00321CA5" w:rsidRPr="00576D6B" w:rsidRDefault="00321CA5">
      <w:pPr>
        <w:tabs>
          <w:tab w:val="right" w:leader="dot" w:pos="10581"/>
        </w:tabs>
        <w:spacing w:before="99"/>
        <w:ind w:left="559"/>
      </w:pPr>
    </w:p>
    <w:p w14:paraId="6816D263" w14:textId="77777777" w:rsidR="00321CA5" w:rsidRPr="00576D6B" w:rsidRDefault="00321CA5">
      <w:pPr>
        <w:pStyle w:val="BodyText"/>
        <w:rPr>
          <w:sz w:val="20"/>
        </w:rPr>
      </w:pPr>
    </w:p>
    <w:p w14:paraId="6816D264" w14:textId="77777777" w:rsidR="00321CA5" w:rsidRPr="00576D6B" w:rsidRDefault="00321CA5">
      <w:pPr>
        <w:pStyle w:val="BodyText"/>
        <w:rPr>
          <w:sz w:val="20"/>
        </w:rPr>
      </w:pPr>
    </w:p>
    <w:p w14:paraId="6816D265" w14:textId="77777777" w:rsidR="00321CA5" w:rsidRPr="00576D6B" w:rsidRDefault="00321CA5">
      <w:pPr>
        <w:pStyle w:val="BodyText"/>
        <w:rPr>
          <w:sz w:val="20"/>
        </w:rPr>
      </w:pPr>
    </w:p>
    <w:p w14:paraId="5183298F" w14:textId="77777777" w:rsidR="007E7784" w:rsidRDefault="007E7784" w:rsidP="007E7784">
      <w:pPr>
        <w:pStyle w:val="BodyText"/>
        <w:rPr>
          <w:b/>
          <w:bCs/>
          <w:color w:val="0070C0"/>
          <w:sz w:val="40"/>
          <w:szCs w:val="40"/>
        </w:rPr>
      </w:pPr>
    </w:p>
    <w:p w14:paraId="783B40A1" w14:textId="77777777" w:rsidR="007E7784" w:rsidRDefault="007E7784" w:rsidP="007E7784">
      <w:pPr>
        <w:pStyle w:val="BodyText"/>
        <w:rPr>
          <w:b/>
          <w:bCs/>
          <w:color w:val="0070C0"/>
          <w:sz w:val="40"/>
          <w:szCs w:val="40"/>
        </w:rPr>
      </w:pPr>
    </w:p>
    <w:p w14:paraId="60B30641" w14:textId="77777777" w:rsidR="007E7784" w:rsidRDefault="007E7784" w:rsidP="007E7784">
      <w:pPr>
        <w:pStyle w:val="BodyText"/>
        <w:rPr>
          <w:b/>
          <w:bCs/>
          <w:color w:val="0070C0"/>
          <w:sz w:val="40"/>
          <w:szCs w:val="40"/>
        </w:rPr>
      </w:pPr>
    </w:p>
    <w:p w14:paraId="604A52D6" w14:textId="77777777" w:rsidR="007E7784" w:rsidRDefault="007E7784" w:rsidP="007E7784">
      <w:pPr>
        <w:pStyle w:val="BodyText"/>
        <w:rPr>
          <w:b/>
          <w:bCs/>
          <w:color w:val="0070C0"/>
          <w:sz w:val="40"/>
          <w:szCs w:val="40"/>
        </w:rPr>
      </w:pPr>
    </w:p>
    <w:p w14:paraId="4C8E430D" w14:textId="77777777" w:rsidR="007E7784" w:rsidRDefault="007E7784" w:rsidP="007E7784">
      <w:pPr>
        <w:pStyle w:val="BodyText"/>
        <w:rPr>
          <w:b/>
          <w:bCs/>
          <w:color w:val="0070C0"/>
          <w:sz w:val="40"/>
          <w:szCs w:val="40"/>
        </w:rPr>
      </w:pPr>
    </w:p>
    <w:p w14:paraId="41394564" w14:textId="77777777" w:rsidR="007E7784" w:rsidRDefault="007E7784" w:rsidP="007E7784">
      <w:pPr>
        <w:pStyle w:val="BodyText"/>
        <w:rPr>
          <w:b/>
          <w:bCs/>
          <w:color w:val="0070C0"/>
          <w:sz w:val="40"/>
          <w:szCs w:val="40"/>
        </w:rPr>
      </w:pPr>
    </w:p>
    <w:p w14:paraId="0EB1103C" w14:textId="77777777" w:rsidR="007E7784" w:rsidRDefault="007E7784" w:rsidP="007E7784">
      <w:pPr>
        <w:pStyle w:val="BodyText"/>
        <w:rPr>
          <w:b/>
          <w:bCs/>
          <w:color w:val="0070C0"/>
          <w:sz w:val="40"/>
          <w:szCs w:val="40"/>
        </w:rPr>
      </w:pPr>
    </w:p>
    <w:p w14:paraId="5F86A466" w14:textId="77777777" w:rsidR="007E7784" w:rsidRDefault="007E7784" w:rsidP="007E7784">
      <w:pPr>
        <w:pStyle w:val="BodyText"/>
        <w:rPr>
          <w:b/>
          <w:bCs/>
          <w:color w:val="0070C0"/>
          <w:sz w:val="40"/>
          <w:szCs w:val="40"/>
        </w:rPr>
      </w:pPr>
    </w:p>
    <w:p w14:paraId="654CA037" w14:textId="77777777" w:rsidR="007E7784" w:rsidRDefault="007E7784" w:rsidP="007E7784">
      <w:pPr>
        <w:pStyle w:val="BodyText"/>
        <w:rPr>
          <w:b/>
          <w:bCs/>
          <w:color w:val="0070C0"/>
          <w:sz w:val="40"/>
          <w:szCs w:val="40"/>
        </w:rPr>
      </w:pPr>
    </w:p>
    <w:p w14:paraId="11214717" w14:textId="77777777" w:rsidR="007E7784" w:rsidRDefault="007E7784" w:rsidP="007E7784">
      <w:pPr>
        <w:pStyle w:val="BodyText"/>
        <w:rPr>
          <w:b/>
          <w:bCs/>
          <w:color w:val="0070C0"/>
          <w:sz w:val="40"/>
          <w:szCs w:val="40"/>
        </w:rPr>
      </w:pPr>
    </w:p>
    <w:p w14:paraId="5413C18A" w14:textId="77777777" w:rsidR="007E7784" w:rsidRDefault="007E7784" w:rsidP="007E7784">
      <w:pPr>
        <w:pStyle w:val="BodyText"/>
        <w:rPr>
          <w:b/>
          <w:bCs/>
          <w:color w:val="0070C0"/>
          <w:sz w:val="40"/>
          <w:szCs w:val="40"/>
        </w:rPr>
      </w:pPr>
    </w:p>
    <w:p w14:paraId="0ADF39CF" w14:textId="77777777" w:rsidR="007E7784" w:rsidRDefault="007E7784" w:rsidP="007E7784">
      <w:pPr>
        <w:pStyle w:val="BodyText"/>
        <w:rPr>
          <w:b/>
          <w:bCs/>
          <w:color w:val="0070C0"/>
          <w:sz w:val="40"/>
          <w:szCs w:val="40"/>
        </w:rPr>
      </w:pPr>
    </w:p>
    <w:p w14:paraId="575A98DE" w14:textId="77777777" w:rsidR="007E7784" w:rsidRDefault="007E7784" w:rsidP="007E7784">
      <w:pPr>
        <w:pStyle w:val="BodyText"/>
        <w:rPr>
          <w:b/>
          <w:bCs/>
          <w:color w:val="0070C0"/>
          <w:sz w:val="40"/>
          <w:szCs w:val="40"/>
        </w:rPr>
      </w:pPr>
    </w:p>
    <w:p w14:paraId="36B8C809" w14:textId="77777777" w:rsidR="007E7784" w:rsidRDefault="007E7784" w:rsidP="007E7784">
      <w:pPr>
        <w:pStyle w:val="BodyText"/>
        <w:rPr>
          <w:b/>
          <w:bCs/>
          <w:color w:val="0070C0"/>
          <w:sz w:val="40"/>
          <w:szCs w:val="40"/>
        </w:rPr>
      </w:pPr>
    </w:p>
    <w:p w14:paraId="6816D258" w14:textId="69DED663" w:rsidR="00321CA5" w:rsidRPr="00576D6B" w:rsidRDefault="00272572" w:rsidP="007E7784">
      <w:pPr>
        <w:pStyle w:val="BodyText"/>
        <w:rPr>
          <w:b/>
          <w:bCs/>
          <w:color w:val="0070C0"/>
          <w:sz w:val="40"/>
          <w:szCs w:val="40"/>
        </w:rPr>
      </w:pPr>
      <w:r w:rsidRPr="00576D6B">
        <w:rPr>
          <w:noProof/>
        </w:rPr>
        <w:lastRenderedPageBreak/>
        <mc:AlternateContent>
          <mc:Choice Requires="wps">
            <w:drawing>
              <wp:anchor distT="0" distB="0" distL="114300" distR="114300" simplePos="0" relativeHeight="251655168" behindDoc="0" locked="0" layoutInCell="1" allowOverlap="1" wp14:anchorId="6816D395" wp14:editId="0CCC5CAE">
                <wp:simplePos x="0" y="0"/>
                <wp:positionH relativeFrom="page">
                  <wp:posOffset>0</wp:posOffset>
                </wp:positionH>
                <wp:positionV relativeFrom="page">
                  <wp:posOffset>10682605</wp:posOffset>
                </wp:positionV>
                <wp:extent cx="7560310" cy="8890"/>
                <wp:effectExtent l="0" t="0" r="0" b="0"/>
                <wp:wrapNone/>
                <wp:docPr id="2000043475" name="docshape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60310" cy="8890"/>
                        </a:xfrm>
                        <a:prstGeom prst="rect">
                          <a:avLst/>
                        </a:prstGeom>
                        <a:solidFill>
                          <a:srgbClr val="EAEAEA"/>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8C4778D" id="docshape9" o:spid="_x0000_s1026" style="position:absolute;margin-left:0;margin-top:841.15pt;width:595.3pt;height:.7pt;z-index:157306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" fillcolor="#eaeaea" stroked="f">
                <w10:wrap anchorx="page" anchory="page"/>
              </v:rect>
            </w:pict>
          </mc:Fallback>
        </mc:AlternateContent>
      </w:r>
      <w:r w:rsidR="007E7784">
        <w:rPr>
          <w:b/>
          <w:bCs/>
          <w:color w:val="0070C0"/>
          <w:sz w:val="40"/>
          <w:szCs w:val="40"/>
        </w:rPr>
        <w:t>C</w:t>
      </w:r>
      <w:r w:rsidRPr="00576D6B">
        <w:rPr>
          <w:b/>
          <w:bCs/>
          <w:color w:val="0070C0"/>
          <w:sz w:val="40"/>
          <w:szCs w:val="40"/>
        </w:rPr>
        <w:t>ontents</w:t>
      </w:r>
    </w:p>
    <w:p w14:paraId="06B8180F" w14:textId="77777777" w:rsidR="00321CA5" w:rsidRPr="00576D6B" w:rsidRDefault="00321CA5">
      <w:pPr>
        <w:tabs>
          <w:tab w:val="right" w:leader="dot" w:pos="10581"/>
        </w:tabs>
        <w:spacing w:before="99"/>
        <w:ind w:left="559"/>
      </w:pPr>
    </w:p>
    <w:p w14:paraId="414E7911" w14:textId="77777777" w:rsidR="00736854" w:rsidRPr="00A63708" w:rsidRDefault="00736854" w:rsidP="00351E02">
      <w:pPr>
        <w:adjustRightInd w:val="0"/>
        <w:rPr>
          <w:rFonts w:cs="MyriadPro-Bold"/>
          <w:b/>
          <w:bCs/>
          <w:color w:val="000000"/>
          <w:sz w:val="24"/>
          <w:szCs w:val="24"/>
        </w:rPr>
      </w:pPr>
      <w:r w:rsidRPr="00A63708">
        <w:rPr>
          <w:rFonts w:cs="MyriadPro-Bold"/>
          <w:b/>
          <w:bCs/>
          <w:color w:val="000000"/>
          <w:sz w:val="24"/>
          <w:szCs w:val="24"/>
        </w:rPr>
        <w:t>CEIAG Vision</w:t>
      </w:r>
    </w:p>
    <w:p w14:paraId="7A875192" w14:textId="77777777" w:rsidR="00736854" w:rsidRPr="007E7784" w:rsidRDefault="00736854" w:rsidP="007E7784">
      <w:pPr>
        <w:adjustRightInd w:val="0"/>
        <w:rPr>
          <w:rFonts w:cs="MyriadPro-Bold"/>
          <w:b/>
          <w:bCs/>
          <w:color w:val="000000"/>
          <w:sz w:val="24"/>
          <w:szCs w:val="24"/>
        </w:rPr>
      </w:pPr>
      <w:r w:rsidRPr="007E7784">
        <w:rPr>
          <w:rFonts w:cs="MyriadPro-Bold"/>
          <w:b/>
          <w:bCs/>
          <w:color w:val="000000"/>
          <w:sz w:val="24"/>
          <w:szCs w:val="24"/>
        </w:rPr>
        <w:t>Consilium Academies – Aims and Purpose</w:t>
      </w:r>
    </w:p>
    <w:p w14:paraId="34514A6C" w14:textId="77777777" w:rsidR="00736854" w:rsidRPr="007E7784" w:rsidRDefault="00736854" w:rsidP="007E7784">
      <w:pPr>
        <w:adjustRightInd w:val="0"/>
        <w:rPr>
          <w:rFonts w:cs="MyriadPro-Bold"/>
          <w:b/>
          <w:bCs/>
          <w:color w:val="000000"/>
          <w:sz w:val="24"/>
          <w:szCs w:val="24"/>
        </w:rPr>
      </w:pPr>
      <w:r w:rsidRPr="007E7784">
        <w:rPr>
          <w:rFonts w:cs="MyriadPro-Bold"/>
          <w:b/>
          <w:bCs/>
          <w:color w:val="000000"/>
          <w:sz w:val="24"/>
          <w:szCs w:val="24"/>
        </w:rPr>
        <w:t>Core Careers Offer and Student Entitlement</w:t>
      </w:r>
    </w:p>
    <w:p w14:paraId="2DA0D8CB" w14:textId="77777777" w:rsidR="00736854" w:rsidRPr="007E7784" w:rsidRDefault="00736854" w:rsidP="007E7784">
      <w:pPr>
        <w:adjustRightInd w:val="0"/>
        <w:rPr>
          <w:rFonts w:cs="MyriadPro-Bold"/>
          <w:b/>
          <w:bCs/>
          <w:color w:val="000000"/>
          <w:sz w:val="24"/>
          <w:szCs w:val="24"/>
        </w:rPr>
      </w:pPr>
      <w:r w:rsidRPr="007E7784">
        <w:rPr>
          <w:rFonts w:cs="MyriadPro-Bold"/>
          <w:b/>
          <w:bCs/>
          <w:color w:val="000000"/>
          <w:sz w:val="24"/>
          <w:szCs w:val="24"/>
        </w:rPr>
        <w:t>Strategic Objectives and Intended Outcomes</w:t>
      </w:r>
    </w:p>
    <w:p w14:paraId="0EA9A922" w14:textId="77777777" w:rsidR="00736854" w:rsidRPr="007E7784" w:rsidRDefault="00736854" w:rsidP="007E7784">
      <w:pPr>
        <w:adjustRightInd w:val="0"/>
        <w:rPr>
          <w:rFonts w:cs="MyriadPro-Bold"/>
          <w:b/>
          <w:bCs/>
          <w:color w:val="000000"/>
          <w:sz w:val="24"/>
          <w:szCs w:val="24"/>
        </w:rPr>
      </w:pPr>
      <w:r w:rsidRPr="007E7784">
        <w:rPr>
          <w:rFonts w:cs="MyriadPro-Bold"/>
          <w:b/>
          <w:bCs/>
          <w:color w:val="000000"/>
          <w:sz w:val="24"/>
          <w:szCs w:val="24"/>
        </w:rPr>
        <w:t xml:space="preserve">Intent, Implementation, Impact </w:t>
      </w:r>
    </w:p>
    <w:p w14:paraId="1DCA3879" w14:textId="77777777" w:rsidR="00736854" w:rsidRPr="007E7784" w:rsidRDefault="00736854" w:rsidP="007E7784">
      <w:pPr>
        <w:adjustRightInd w:val="0"/>
        <w:rPr>
          <w:rFonts w:cs="MyriadPro-Bold"/>
          <w:b/>
          <w:bCs/>
          <w:color w:val="000000"/>
          <w:sz w:val="24"/>
          <w:szCs w:val="24"/>
        </w:rPr>
      </w:pPr>
      <w:r w:rsidRPr="007E7784">
        <w:rPr>
          <w:rFonts w:cs="MyriadPro-Bold"/>
          <w:b/>
          <w:bCs/>
          <w:color w:val="000000"/>
          <w:sz w:val="24"/>
          <w:szCs w:val="24"/>
        </w:rPr>
        <w:t>Gatsby Benchmarks</w:t>
      </w:r>
    </w:p>
    <w:p w14:paraId="71E5397E" w14:textId="484CE7A7" w:rsidR="00736854" w:rsidRPr="007E7784" w:rsidRDefault="00736854" w:rsidP="007E7784">
      <w:pPr>
        <w:adjustRightInd w:val="0"/>
        <w:rPr>
          <w:rFonts w:cs="MyriadPro-Bold"/>
          <w:b/>
          <w:bCs/>
          <w:color w:val="000000"/>
          <w:sz w:val="24"/>
          <w:szCs w:val="24"/>
        </w:rPr>
      </w:pPr>
      <w:r w:rsidRPr="007E7784">
        <w:rPr>
          <w:rFonts w:cs="MyriadPro-Bold"/>
          <w:b/>
          <w:bCs/>
          <w:color w:val="000000"/>
          <w:sz w:val="24"/>
          <w:szCs w:val="24"/>
        </w:rPr>
        <w:t>Delivery and Content</w:t>
      </w:r>
    </w:p>
    <w:p w14:paraId="01DB982E" w14:textId="632C671D" w:rsidR="00736854" w:rsidRPr="007E7784" w:rsidRDefault="00736854" w:rsidP="007E7784">
      <w:pPr>
        <w:adjustRightInd w:val="0"/>
        <w:rPr>
          <w:rFonts w:cs="MyriadPro-Bold"/>
          <w:b/>
          <w:bCs/>
          <w:color w:val="000000"/>
          <w:sz w:val="24"/>
          <w:szCs w:val="24"/>
        </w:rPr>
      </w:pPr>
      <w:r w:rsidRPr="007E7784">
        <w:rPr>
          <w:rFonts w:cs="MyriadPro-Bold"/>
          <w:b/>
          <w:bCs/>
          <w:color w:val="000000"/>
          <w:sz w:val="24"/>
          <w:szCs w:val="24"/>
        </w:rPr>
        <w:t>Monitoring, Review and Evaluation</w:t>
      </w:r>
    </w:p>
    <w:p w14:paraId="6069C47F" w14:textId="77777777" w:rsidR="00736854" w:rsidRPr="007E7784" w:rsidRDefault="00736854" w:rsidP="007E7784">
      <w:pPr>
        <w:adjustRightInd w:val="0"/>
        <w:rPr>
          <w:rFonts w:cs="MyriadPro-Bold"/>
          <w:b/>
          <w:bCs/>
          <w:color w:val="000000"/>
          <w:sz w:val="24"/>
          <w:szCs w:val="24"/>
        </w:rPr>
      </w:pPr>
      <w:r w:rsidRPr="007E7784">
        <w:rPr>
          <w:rFonts w:cs="MyriadPro-Bold"/>
          <w:b/>
          <w:bCs/>
          <w:color w:val="000000"/>
          <w:sz w:val="24"/>
          <w:szCs w:val="24"/>
        </w:rPr>
        <w:t>Leadership, Management and Staffing</w:t>
      </w:r>
    </w:p>
    <w:p w14:paraId="3884029F" w14:textId="77777777" w:rsidR="00736854" w:rsidRPr="007E7784" w:rsidRDefault="00736854" w:rsidP="007E7784">
      <w:pPr>
        <w:adjustRightInd w:val="0"/>
        <w:rPr>
          <w:rFonts w:cs="MyriadPro-Bold"/>
          <w:b/>
          <w:bCs/>
          <w:color w:val="000000"/>
          <w:sz w:val="24"/>
          <w:szCs w:val="24"/>
        </w:rPr>
      </w:pPr>
      <w:r w:rsidRPr="007E7784">
        <w:rPr>
          <w:rFonts w:cs="MyriadPro-Bold"/>
          <w:b/>
          <w:bCs/>
          <w:color w:val="000000"/>
          <w:sz w:val="24"/>
          <w:szCs w:val="24"/>
        </w:rPr>
        <w:t>Monitoring and Evaluation Strategy</w:t>
      </w:r>
    </w:p>
    <w:p w14:paraId="3B656534" w14:textId="77777777" w:rsidR="00736854" w:rsidRPr="007E7784" w:rsidRDefault="00736854" w:rsidP="007E7784">
      <w:pPr>
        <w:adjustRightInd w:val="0"/>
        <w:rPr>
          <w:rFonts w:cs="MyriadPro-Bold"/>
          <w:b/>
          <w:bCs/>
          <w:color w:val="000000"/>
          <w:sz w:val="24"/>
          <w:szCs w:val="24"/>
        </w:rPr>
      </w:pPr>
      <w:r w:rsidRPr="007E7784">
        <w:rPr>
          <w:rFonts w:cs="MyriadPro-Bold"/>
          <w:b/>
          <w:bCs/>
          <w:color w:val="000000"/>
          <w:sz w:val="24"/>
          <w:szCs w:val="24"/>
        </w:rPr>
        <w:t>Current Position Statement</w:t>
      </w:r>
    </w:p>
    <w:p w14:paraId="3BE854C2" w14:textId="77777777" w:rsidR="00736854" w:rsidRPr="007E7784" w:rsidRDefault="00736854" w:rsidP="007E7784">
      <w:pPr>
        <w:adjustRightInd w:val="0"/>
        <w:rPr>
          <w:rFonts w:cs="MyriadPro-Bold"/>
          <w:b/>
          <w:bCs/>
          <w:color w:val="000000"/>
          <w:sz w:val="24"/>
          <w:szCs w:val="24"/>
        </w:rPr>
      </w:pPr>
      <w:r w:rsidRPr="007E7784">
        <w:rPr>
          <w:rFonts w:cs="MyriadPro-Bold"/>
          <w:b/>
          <w:bCs/>
          <w:color w:val="000000"/>
          <w:sz w:val="24"/>
          <w:szCs w:val="24"/>
        </w:rPr>
        <w:t>Destination Data</w:t>
      </w:r>
    </w:p>
    <w:p w14:paraId="5B085A49" w14:textId="77777777" w:rsidR="00736854" w:rsidRPr="007E7784" w:rsidRDefault="00736854" w:rsidP="007E7784">
      <w:pPr>
        <w:adjustRightInd w:val="0"/>
        <w:rPr>
          <w:rFonts w:cs="MyriadPro-Bold"/>
          <w:b/>
          <w:bCs/>
          <w:color w:val="000000"/>
          <w:sz w:val="24"/>
          <w:szCs w:val="24"/>
        </w:rPr>
      </w:pPr>
      <w:r w:rsidRPr="007E7784">
        <w:rPr>
          <w:rFonts w:cs="MyriadPro-Bold"/>
          <w:b/>
          <w:bCs/>
          <w:color w:val="000000"/>
          <w:sz w:val="24"/>
          <w:szCs w:val="24"/>
        </w:rPr>
        <w:t>Careers Programme Overview</w:t>
      </w:r>
    </w:p>
    <w:p w14:paraId="6A7C8B1E" w14:textId="77777777" w:rsidR="00736854" w:rsidRPr="007E7784" w:rsidRDefault="00736854" w:rsidP="007E7784">
      <w:pPr>
        <w:rPr>
          <w:rFonts w:cs="MyriadPro-Bold"/>
          <w:b/>
          <w:bCs/>
          <w:color w:val="000000"/>
          <w:sz w:val="24"/>
          <w:szCs w:val="24"/>
        </w:rPr>
      </w:pPr>
      <w:r w:rsidRPr="007E7784">
        <w:rPr>
          <w:rFonts w:cs="MyriadPro-Bold"/>
          <w:b/>
          <w:bCs/>
          <w:color w:val="000000"/>
          <w:sz w:val="24"/>
          <w:szCs w:val="24"/>
        </w:rPr>
        <w:t>Conclusion</w:t>
      </w:r>
    </w:p>
    <w:p w14:paraId="675B691B" w14:textId="77777777" w:rsidR="00321CA5" w:rsidRPr="00576D6B" w:rsidRDefault="00321CA5">
      <w:pPr>
        <w:pStyle w:val="BodyText"/>
        <w:rPr>
          <w:sz w:val="20"/>
        </w:rPr>
      </w:pPr>
    </w:p>
    <w:p w14:paraId="38DC28EB" w14:textId="77777777" w:rsidR="00321CA5" w:rsidRPr="00576D6B" w:rsidRDefault="00321CA5">
      <w:pPr>
        <w:pStyle w:val="BodyText"/>
        <w:rPr>
          <w:sz w:val="20"/>
        </w:rPr>
      </w:pPr>
    </w:p>
    <w:p w14:paraId="711A9FBA" w14:textId="77777777" w:rsidR="00321CA5" w:rsidRPr="00576D6B" w:rsidRDefault="00321CA5">
      <w:pPr>
        <w:pStyle w:val="BodyText"/>
        <w:rPr>
          <w:sz w:val="20"/>
        </w:rPr>
      </w:pPr>
    </w:p>
    <w:p w14:paraId="256E930A" w14:textId="77777777" w:rsidR="00736854" w:rsidRDefault="00736854">
      <w:pPr>
        <w:rPr>
          <w:sz w:val="20"/>
          <w:szCs w:val="24"/>
        </w:rPr>
      </w:pPr>
      <w:r>
        <w:rPr>
          <w:sz w:val="20"/>
        </w:rPr>
        <w:br w:type="page"/>
      </w:r>
    </w:p>
    <w:p w14:paraId="6C2DB2D1" w14:textId="1A12751A" w:rsidR="001735E2" w:rsidRDefault="001735E2" w:rsidP="001735E2">
      <w:pPr>
        <w:rPr>
          <w:rFonts w:cs="MyriadPro-Bold"/>
          <w:b/>
          <w:bCs/>
          <w:sz w:val="20"/>
          <w:szCs w:val="20"/>
        </w:rPr>
      </w:pPr>
      <w:r w:rsidRPr="001735E2">
        <w:rPr>
          <w:rFonts w:cs="MyriadPro-Bold"/>
          <w:b/>
          <w:bCs/>
          <w:sz w:val="20"/>
          <w:szCs w:val="20"/>
        </w:rPr>
        <w:lastRenderedPageBreak/>
        <w:t>Aims of the CEIAG Policy Consilium Academies</w:t>
      </w:r>
    </w:p>
    <w:p w14:paraId="53AE57AF" w14:textId="77777777" w:rsidR="001735E2" w:rsidRPr="001735E2" w:rsidRDefault="001735E2" w:rsidP="001735E2">
      <w:pPr>
        <w:rPr>
          <w:rFonts w:cs="MyriadPro-Bold"/>
          <w:b/>
          <w:bCs/>
          <w:sz w:val="20"/>
          <w:szCs w:val="20"/>
        </w:rPr>
      </w:pPr>
    </w:p>
    <w:p w14:paraId="3031F516" w14:textId="77777777" w:rsidR="001735E2" w:rsidRPr="001735E2" w:rsidRDefault="001735E2" w:rsidP="001735E2">
      <w:pPr>
        <w:rPr>
          <w:rFonts w:cs="MyriadPro-Bold"/>
          <w:sz w:val="20"/>
          <w:szCs w:val="20"/>
        </w:rPr>
      </w:pPr>
      <w:r w:rsidRPr="001735E2">
        <w:rPr>
          <w:rFonts w:cs="MyriadPro-Bold"/>
          <w:sz w:val="20"/>
          <w:szCs w:val="20"/>
        </w:rPr>
        <w:t>At Consilium Academies, our Careers Education, Information, Advice and Guidance (CEIAG) policy is rooted in our Trust’s core values: Excellence, Equity, and Integrity. We are committed to delivering a progressive and inclusive careers programme that empowers every student to make informed, aspirational choices about their future.</w:t>
      </w:r>
    </w:p>
    <w:p w14:paraId="07941BE5" w14:textId="77777777" w:rsidR="001735E2" w:rsidRPr="001735E2" w:rsidRDefault="001735E2" w:rsidP="001735E2">
      <w:pPr>
        <w:numPr>
          <w:ilvl w:val="0"/>
          <w:numId w:val="21"/>
        </w:numPr>
        <w:rPr>
          <w:rFonts w:cs="MyriadPro-Bold"/>
          <w:sz w:val="20"/>
          <w:szCs w:val="20"/>
        </w:rPr>
      </w:pPr>
      <w:r w:rsidRPr="001735E2">
        <w:rPr>
          <w:rFonts w:cs="MyriadPro-Bold"/>
          <w:sz w:val="20"/>
          <w:szCs w:val="20"/>
        </w:rPr>
        <w:t>Excellence: We hold ourselves to the highest standards, ensuring that our careers provision is ambitious, well-structured, and consistently improving. Through collaboration across the Trust, we deliver a coherent and impactful programme that supports all learners to achieve their full potential.</w:t>
      </w:r>
    </w:p>
    <w:p w14:paraId="57FEDDEE" w14:textId="77777777" w:rsidR="001735E2" w:rsidRPr="001735E2" w:rsidRDefault="001735E2" w:rsidP="001735E2">
      <w:pPr>
        <w:numPr>
          <w:ilvl w:val="0"/>
          <w:numId w:val="21"/>
        </w:numPr>
        <w:rPr>
          <w:rFonts w:cs="MyriadPro-Bold"/>
          <w:sz w:val="20"/>
          <w:szCs w:val="20"/>
        </w:rPr>
      </w:pPr>
      <w:r w:rsidRPr="001735E2">
        <w:rPr>
          <w:rFonts w:cs="MyriadPro-Bold"/>
          <w:sz w:val="20"/>
          <w:szCs w:val="20"/>
        </w:rPr>
        <w:t>Equity: We believe that every student deserves access to high-quality careers education, regardless of background or circumstance. Our inclusive approach ensures that all learners are supported to explore a wide range of pathways—academic, vocational, and technical—and are equipped with the skills and knowledge needed to succeed.</w:t>
      </w:r>
    </w:p>
    <w:p w14:paraId="6794E713" w14:textId="77777777" w:rsidR="001735E2" w:rsidRPr="001735E2" w:rsidRDefault="001735E2" w:rsidP="001735E2">
      <w:pPr>
        <w:numPr>
          <w:ilvl w:val="0"/>
          <w:numId w:val="21"/>
        </w:numPr>
        <w:rPr>
          <w:rFonts w:cs="MyriadPro-Bold"/>
          <w:sz w:val="20"/>
          <w:szCs w:val="20"/>
        </w:rPr>
      </w:pPr>
      <w:r w:rsidRPr="001735E2">
        <w:rPr>
          <w:rFonts w:cs="MyriadPro-Bold"/>
          <w:sz w:val="20"/>
          <w:szCs w:val="20"/>
        </w:rPr>
        <w:t>Integrity: We place students at the heart of everything we do. Our careers programme is impartial, student-centred, and designed to foster confidence, resilience, and independence. We are committed to challenging stereotypes and promoting social mobility through meaningful opportunities and experiences.</w:t>
      </w:r>
    </w:p>
    <w:p w14:paraId="5671A828" w14:textId="77777777" w:rsidR="001735E2" w:rsidRPr="001735E2" w:rsidRDefault="001735E2" w:rsidP="001735E2">
      <w:pPr>
        <w:rPr>
          <w:rFonts w:cs="MyriadPro-Bold"/>
          <w:sz w:val="20"/>
          <w:szCs w:val="20"/>
        </w:rPr>
      </w:pPr>
      <w:r w:rsidRPr="001735E2">
        <w:rPr>
          <w:rFonts w:cs="MyriadPro-Bold"/>
          <w:sz w:val="20"/>
          <w:szCs w:val="20"/>
        </w:rPr>
        <w:t>By aligning our provision with the Gatsby Benchmarks and the CDI Career Development Framework, we ensure that students gain the cultural capital, competencies, and career management skills required to thrive in a rapidly evolving world of work. Our programme is continually evaluated through the lens of Intent, Implementation, and Impact, enabling us to adapt to the changing needs of our learners and the labour market.</w:t>
      </w:r>
    </w:p>
    <w:p w14:paraId="614CE1B8" w14:textId="51232C47" w:rsidR="001735E2" w:rsidRPr="001735E2" w:rsidRDefault="001735E2" w:rsidP="001735E2">
      <w:pPr>
        <w:rPr>
          <w:rFonts w:cs="MyriadPro-Bold"/>
          <w:sz w:val="20"/>
          <w:szCs w:val="20"/>
        </w:rPr>
      </w:pPr>
      <w:r w:rsidRPr="001735E2">
        <w:rPr>
          <w:rFonts w:cs="MyriadPro-Bold"/>
          <w:sz w:val="20"/>
          <w:szCs w:val="20"/>
        </w:rPr>
        <w:t>Ultimately, our aim is to enrich lives and inspire ambitions, preparing students to make a positive contribution to society and to pursue fulfilling, sustainable futures.</w:t>
      </w:r>
    </w:p>
    <w:p w14:paraId="402BA4FD" w14:textId="77777777" w:rsidR="007E7784" w:rsidRDefault="007E7784" w:rsidP="00351E02">
      <w:pPr>
        <w:rPr>
          <w:rFonts w:cs="MyriadPro-Bold"/>
          <w:b/>
          <w:bCs/>
          <w:color w:val="0070C0"/>
          <w:sz w:val="20"/>
          <w:szCs w:val="20"/>
        </w:rPr>
      </w:pPr>
    </w:p>
    <w:p w14:paraId="4D311C23" w14:textId="77777777" w:rsidR="00736854" w:rsidRPr="001735E2" w:rsidRDefault="00736854" w:rsidP="00351E02">
      <w:pPr>
        <w:adjustRightInd w:val="0"/>
        <w:rPr>
          <w:rFonts w:cs="MyriadPro-Bold"/>
          <w:b/>
          <w:bCs/>
          <w:sz w:val="20"/>
          <w:szCs w:val="20"/>
        </w:rPr>
      </w:pPr>
      <w:r w:rsidRPr="001735E2">
        <w:rPr>
          <w:rFonts w:cs="MyriadPro-Bold"/>
          <w:b/>
          <w:bCs/>
          <w:sz w:val="20"/>
          <w:szCs w:val="20"/>
        </w:rPr>
        <w:t>Purpose</w:t>
      </w:r>
    </w:p>
    <w:p w14:paraId="70114AEC" w14:textId="77777777" w:rsidR="00736854" w:rsidRPr="00353ACD" w:rsidRDefault="00736854" w:rsidP="00351E02">
      <w:pPr>
        <w:adjustRightInd w:val="0"/>
        <w:rPr>
          <w:rFonts w:cs="MyriadPro-Bold"/>
          <w:b/>
          <w:bCs/>
          <w:color w:val="FF0000"/>
          <w:sz w:val="20"/>
          <w:szCs w:val="20"/>
        </w:rPr>
      </w:pPr>
    </w:p>
    <w:p w14:paraId="0D7CAF67" w14:textId="77777777" w:rsidR="001662EC" w:rsidRDefault="001662EC" w:rsidP="001662EC">
      <w:pPr>
        <w:rPr>
          <w:sz w:val="20"/>
          <w:szCs w:val="20"/>
        </w:rPr>
      </w:pPr>
      <w:r w:rsidRPr="001662EC">
        <w:rPr>
          <w:sz w:val="20"/>
          <w:szCs w:val="20"/>
        </w:rPr>
        <w:t>Careers Education, Information, Advice and Guidance (CEIAG) is a vital element of our curriculum and wider school life at Consilium Academies. It plays a central role in equipping our students with the skills, knowledge and personal attributes they need to make well-informed decisions about their future pathways in education, training and employment.</w:t>
      </w:r>
    </w:p>
    <w:p w14:paraId="17603767" w14:textId="77777777" w:rsidR="001662EC" w:rsidRPr="001662EC" w:rsidRDefault="001662EC" w:rsidP="001662EC">
      <w:pPr>
        <w:rPr>
          <w:sz w:val="20"/>
          <w:szCs w:val="20"/>
        </w:rPr>
      </w:pPr>
    </w:p>
    <w:p w14:paraId="0361B898" w14:textId="77777777" w:rsidR="001662EC" w:rsidRDefault="001662EC" w:rsidP="001662EC">
      <w:pPr>
        <w:rPr>
          <w:sz w:val="20"/>
          <w:szCs w:val="20"/>
        </w:rPr>
      </w:pPr>
      <w:r w:rsidRPr="001662EC">
        <w:rPr>
          <w:sz w:val="20"/>
          <w:szCs w:val="20"/>
        </w:rPr>
        <w:t>Our programme is strategically planned and proactively delivered, combining careers education with interactive experiences that prepare students for life beyond school. At its core, our CEIAG provision aims to </w:t>
      </w:r>
      <w:r w:rsidRPr="001662EC">
        <w:rPr>
          <w:b/>
          <w:bCs/>
          <w:sz w:val="20"/>
          <w:szCs w:val="20"/>
        </w:rPr>
        <w:t>raise aspirations and challenge stereotypes</w:t>
      </w:r>
      <w:r w:rsidRPr="001662EC">
        <w:rPr>
          <w:sz w:val="20"/>
          <w:szCs w:val="20"/>
        </w:rPr>
        <w:t>, recognising that success in these areas leads to improved outcomes for all learners.</w:t>
      </w:r>
    </w:p>
    <w:p w14:paraId="0DD32948" w14:textId="77777777" w:rsidR="001662EC" w:rsidRPr="001662EC" w:rsidRDefault="001662EC" w:rsidP="001662EC">
      <w:pPr>
        <w:rPr>
          <w:sz w:val="20"/>
          <w:szCs w:val="20"/>
        </w:rPr>
      </w:pPr>
    </w:p>
    <w:p w14:paraId="56F35F35" w14:textId="77777777" w:rsidR="001662EC" w:rsidRDefault="001662EC" w:rsidP="001662EC">
      <w:pPr>
        <w:rPr>
          <w:sz w:val="20"/>
          <w:szCs w:val="20"/>
        </w:rPr>
      </w:pPr>
      <w:r w:rsidRPr="001662EC">
        <w:rPr>
          <w:sz w:val="20"/>
          <w:szCs w:val="20"/>
        </w:rPr>
        <w:t>We adopt a student-centred approach, acknowledging that academic and personal success are closely linked to future career opportunities. By the time students leave us, they will have benefited from high-quality careers education, impartial guidance, and a wide range of meaningful encounters with the world of work.</w:t>
      </w:r>
    </w:p>
    <w:p w14:paraId="455FFD21" w14:textId="77777777" w:rsidR="001662EC" w:rsidRPr="001662EC" w:rsidRDefault="001662EC" w:rsidP="001662EC">
      <w:pPr>
        <w:rPr>
          <w:sz w:val="20"/>
          <w:szCs w:val="20"/>
        </w:rPr>
      </w:pPr>
    </w:p>
    <w:p w14:paraId="519852BD" w14:textId="77777777" w:rsidR="001662EC" w:rsidRPr="001662EC" w:rsidRDefault="001662EC" w:rsidP="001662EC">
      <w:pPr>
        <w:rPr>
          <w:sz w:val="20"/>
          <w:szCs w:val="20"/>
        </w:rPr>
      </w:pPr>
      <w:r w:rsidRPr="001662EC">
        <w:rPr>
          <w:sz w:val="20"/>
          <w:szCs w:val="20"/>
        </w:rPr>
        <w:t>Consilium Academies is committed to ensuring that all students from Year 7 to Year 11 have access to a comprehensive CEIAG programme, including personalised support from a qualified careers adviser. We believe that the experiences gained through our careers provision fully prepare our young people for the challenges and opportunities of adult life, empowering them to pursue ambitious and fulfilling career journeys.</w:t>
      </w:r>
    </w:p>
    <w:p w14:paraId="6328D846" w14:textId="77777777" w:rsidR="00736854" w:rsidRDefault="00736854" w:rsidP="00351E02">
      <w:pPr>
        <w:rPr>
          <w:color w:val="0070C0"/>
          <w:sz w:val="20"/>
          <w:szCs w:val="20"/>
        </w:rPr>
      </w:pPr>
    </w:p>
    <w:p w14:paraId="7F753BB6" w14:textId="7F0E503B" w:rsidR="00736854" w:rsidRPr="00353ACD" w:rsidRDefault="00736854" w:rsidP="00351E02">
      <w:pPr>
        <w:rPr>
          <w:color w:val="0070C0"/>
          <w:sz w:val="20"/>
          <w:szCs w:val="20"/>
        </w:rPr>
      </w:pPr>
      <w:r w:rsidRPr="00353ACD">
        <w:rPr>
          <w:color w:val="0070C0"/>
          <w:sz w:val="20"/>
          <w:szCs w:val="20"/>
        </w:rPr>
        <w:t>Aims</w:t>
      </w:r>
    </w:p>
    <w:p w14:paraId="553FC118" w14:textId="77777777" w:rsidR="00736854" w:rsidRDefault="00736854" w:rsidP="00351E02">
      <w:pPr>
        <w:rPr>
          <w:sz w:val="20"/>
          <w:szCs w:val="20"/>
        </w:rPr>
      </w:pPr>
      <w:r w:rsidRPr="00353ACD">
        <w:rPr>
          <w:sz w:val="20"/>
          <w:szCs w:val="20"/>
        </w:rPr>
        <w:t xml:space="preserve">Consilium Academies fully complies with the statutory requirements expected of schools when delivering careers education. We ensure that all students have access to impartial information regarding their futures and the educational opportunities that they have are all planned with their best interests in mind. </w:t>
      </w:r>
    </w:p>
    <w:p w14:paraId="5FFDB958" w14:textId="77777777" w:rsidR="00736854" w:rsidRDefault="00736854" w:rsidP="00351E02">
      <w:pPr>
        <w:rPr>
          <w:sz w:val="20"/>
          <w:szCs w:val="20"/>
        </w:rPr>
      </w:pPr>
    </w:p>
    <w:p w14:paraId="4F80BE9C" w14:textId="09DF8BAA" w:rsidR="00736854" w:rsidRPr="00353ACD" w:rsidRDefault="00736854" w:rsidP="00351E02">
      <w:pPr>
        <w:rPr>
          <w:sz w:val="20"/>
          <w:szCs w:val="20"/>
        </w:rPr>
      </w:pPr>
      <w:r w:rsidRPr="00353ACD">
        <w:rPr>
          <w:color w:val="0070C0"/>
          <w:sz w:val="20"/>
          <w:szCs w:val="20"/>
        </w:rPr>
        <w:t>We aim to:</w:t>
      </w:r>
    </w:p>
    <w:p w14:paraId="191D4C81" w14:textId="77777777" w:rsidR="00736854" w:rsidRPr="00353ACD" w:rsidRDefault="00736854" w:rsidP="00351E02">
      <w:pPr>
        <w:pStyle w:val="ListParagraph"/>
        <w:widowControl/>
        <w:numPr>
          <w:ilvl w:val="0"/>
          <w:numId w:val="7"/>
        </w:numPr>
        <w:autoSpaceDE/>
        <w:autoSpaceDN/>
        <w:spacing w:after="160" w:line="259" w:lineRule="auto"/>
        <w:contextualSpacing/>
        <w:rPr>
          <w:sz w:val="20"/>
          <w:szCs w:val="20"/>
        </w:rPr>
      </w:pPr>
      <w:r w:rsidRPr="00353ACD">
        <w:rPr>
          <w:sz w:val="20"/>
          <w:szCs w:val="20"/>
        </w:rPr>
        <w:t>Provide high quality and impartial careers advice to all students which will help them make the right career choices for them. By the time they leave us, all students will have received at least one guidance appointment with an independent adviser.</w:t>
      </w:r>
    </w:p>
    <w:p w14:paraId="140C9E93" w14:textId="77777777" w:rsidR="00736854" w:rsidRPr="00353ACD" w:rsidRDefault="00736854" w:rsidP="00351E02">
      <w:pPr>
        <w:pStyle w:val="ListParagraph"/>
        <w:widowControl/>
        <w:numPr>
          <w:ilvl w:val="0"/>
          <w:numId w:val="7"/>
        </w:numPr>
        <w:autoSpaceDE/>
        <w:autoSpaceDN/>
        <w:spacing w:after="160" w:line="259" w:lineRule="auto"/>
        <w:contextualSpacing/>
        <w:rPr>
          <w:sz w:val="20"/>
          <w:szCs w:val="20"/>
        </w:rPr>
      </w:pPr>
      <w:r w:rsidRPr="00353ACD">
        <w:rPr>
          <w:sz w:val="20"/>
          <w:szCs w:val="20"/>
        </w:rPr>
        <w:t>Support all students at key transitional points.</w:t>
      </w:r>
    </w:p>
    <w:p w14:paraId="432C193C" w14:textId="77777777" w:rsidR="00736854" w:rsidRPr="00353ACD" w:rsidRDefault="00736854" w:rsidP="00351E02">
      <w:pPr>
        <w:pStyle w:val="ListParagraph"/>
        <w:widowControl/>
        <w:numPr>
          <w:ilvl w:val="0"/>
          <w:numId w:val="7"/>
        </w:numPr>
        <w:autoSpaceDE/>
        <w:autoSpaceDN/>
        <w:spacing w:after="160" w:line="259" w:lineRule="auto"/>
        <w:contextualSpacing/>
        <w:rPr>
          <w:sz w:val="20"/>
          <w:szCs w:val="20"/>
        </w:rPr>
      </w:pPr>
      <w:r w:rsidRPr="00353ACD">
        <w:rPr>
          <w:sz w:val="20"/>
          <w:szCs w:val="20"/>
        </w:rPr>
        <w:t>Ensure that all students have access to current labour market information and advice.</w:t>
      </w:r>
    </w:p>
    <w:p w14:paraId="0DD0F69B" w14:textId="77777777" w:rsidR="00736854" w:rsidRPr="00353ACD" w:rsidRDefault="00736854" w:rsidP="00351E02">
      <w:pPr>
        <w:pStyle w:val="ListParagraph"/>
        <w:widowControl/>
        <w:numPr>
          <w:ilvl w:val="0"/>
          <w:numId w:val="7"/>
        </w:numPr>
        <w:autoSpaceDE/>
        <w:autoSpaceDN/>
        <w:spacing w:after="160" w:line="259" w:lineRule="auto"/>
        <w:contextualSpacing/>
        <w:rPr>
          <w:sz w:val="20"/>
          <w:szCs w:val="20"/>
        </w:rPr>
      </w:pPr>
      <w:r w:rsidRPr="00353ACD">
        <w:rPr>
          <w:sz w:val="20"/>
          <w:szCs w:val="20"/>
        </w:rPr>
        <w:t>Equip all students with the necessary skills that will allow them to plan and manage their futures.</w:t>
      </w:r>
    </w:p>
    <w:p w14:paraId="249149B0" w14:textId="77777777" w:rsidR="00736854" w:rsidRPr="00353ACD" w:rsidRDefault="00736854" w:rsidP="00351E02">
      <w:pPr>
        <w:pStyle w:val="ListParagraph"/>
        <w:widowControl/>
        <w:numPr>
          <w:ilvl w:val="0"/>
          <w:numId w:val="7"/>
        </w:numPr>
        <w:autoSpaceDE/>
        <w:autoSpaceDN/>
        <w:spacing w:after="160" w:line="259" w:lineRule="auto"/>
        <w:contextualSpacing/>
        <w:rPr>
          <w:sz w:val="20"/>
          <w:szCs w:val="20"/>
        </w:rPr>
      </w:pPr>
      <w:r w:rsidRPr="00353ACD">
        <w:rPr>
          <w:sz w:val="20"/>
          <w:szCs w:val="20"/>
        </w:rPr>
        <w:t>Tailor our CEIAG provision to suit the needs of everyone, supporting inclusion and equal opportunities for all in our care, ensuring that all students acquire the necessary skills and attributes for future employment.</w:t>
      </w:r>
    </w:p>
    <w:p w14:paraId="74C4B34F" w14:textId="77777777" w:rsidR="00736854" w:rsidRPr="00353ACD" w:rsidRDefault="00736854" w:rsidP="00351E02">
      <w:pPr>
        <w:pStyle w:val="ListParagraph"/>
        <w:widowControl/>
        <w:numPr>
          <w:ilvl w:val="0"/>
          <w:numId w:val="7"/>
        </w:numPr>
        <w:autoSpaceDE/>
        <w:autoSpaceDN/>
        <w:spacing w:after="160" w:line="259" w:lineRule="auto"/>
        <w:contextualSpacing/>
        <w:rPr>
          <w:sz w:val="20"/>
          <w:szCs w:val="20"/>
        </w:rPr>
      </w:pPr>
      <w:r w:rsidRPr="00353ACD">
        <w:rPr>
          <w:sz w:val="20"/>
          <w:szCs w:val="20"/>
        </w:rPr>
        <w:t>Provide meaningful encounters with employers, raising aspirations via interactions with the world of work.</w:t>
      </w:r>
    </w:p>
    <w:p w14:paraId="391FDDC1" w14:textId="77777777" w:rsidR="00736854" w:rsidRPr="00353ACD" w:rsidRDefault="00736854" w:rsidP="00351E02">
      <w:pPr>
        <w:pStyle w:val="ListParagraph"/>
        <w:widowControl/>
        <w:numPr>
          <w:ilvl w:val="0"/>
          <w:numId w:val="7"/>
        </w:numPr>
        <w:autoSpaceDE/>
        <w:autoSpaceDN/>
        <w:spacing w:after="160" w:line="259" w:lineRule="auto"/>
        <w:contextualSpacing/>
        <w:rPr>
          <w:sz w:val="20"/>
          <w:szCs w:val="20"/>
        </w:rPr>
      </w:pPr>
      <w:r w:rsidRPr="00353ACD">
        <w:rPr>
          <w:sz w:val="20"/>
          <w:szCs w:val="20"/>
        </w:rPr>
        <w:t>Provide meaningful encounters with a range of post-16 education and training providers, to ensure students are aware of all possible routes, including technical education qualifications and apprenticeships.</w:t>
      </w:r>
    </w:p>
    <w:p w14:paraId="4FBDC324" w14:textId="77777777" w:rsidR="00736854" w:rsidRPr="00576D6B" w:rsidRDefault="00736854">
      <w:pPr>
        <w:pStyle w:val="BodyText"/>
        <w:rPr>
          <w:sz w:val="20"/>
        </w:rPr>
      </w:pPr>
    </w:p>
    <w:p w14:paraId="12408110" w14:textId="77777777" w:rsidR="00321CA5" w:rsidRDefault="00321CA5">
      <w:pPr>
        <w:pStyle w:val="BodyText"/>
        <w:spacing w:before="4"/>
        <w:rPr>
          <w:sz w:val="22"/>
        </w:rPr>
      </w:pPr>
    </w:p>
    <w:p w14:paraId="0B0F76DA" w14:textId="77777777" w:rsidR="00736854" w:rsidRDefault="00736854">
      <w:pPr>
        <w:pStyle w:val="BodyText"/>
        <w:spacing w:before="4"/>
        <w:rPr>
          <w:sz w:val="22"/>
        </w:rPr>
      </w:pPr>
    </w:p>
    <w:p w14:paraId="5C2D4941" w14:textId="77777777" w:rsidR="00736854" w:rsidRDefault="00736854">
      <w:pPr>
        <w:pStyle w:val="BodyText"/>
        <w:spacing w:before="4"/>
        <w:rPr>
          <w:sz w:val="22"/>
        </w:rPr>
      </w:pPr>
    </w:p>
    <w:p w14:paraId="15EAB4E1" w14:textId="77777777" w:rsidR="00736854" w:rsidRDefault="00736854">
      <w:pPr>
        <w:pStyle w:val="BodyText"/>
        <w:spacing w:before="4"/>
        <w:rPr>
          <w:sz w:val="22"/>
        </w:rPr>
      </w:pPr>
    </w:p>
    <w:p w14:paraId="28DC6D30" w14:textId="77777777" w:rsidR="00736854" w:rsidRDefault="00736854">
      <w:pPr>
        <w:pStyle w:val="BodyText"/>
        <w:spacing w:before="4"/>
        <w:rPr>
          <w:sz w:val="22"/>
        </w:rPr>
      </w:pPr>
    </w:p>
    <w:p w14:paraId="15173D3B" w14:textId="2BCC9BDA" w:rsidR="00736854" w:rsidRPr="00217419" w:rsidRDefault="00736854" w:rsidP="00213C78">
      <w:pPr>
        <w:adjustRightInd w:val="0"/>
        <w:rPr>
          <w:rFonts w:cs="MyriadPro-Bold"/>
          <w:b/>
          <w:bCs/>
          <w:sz w:val="20"/>
          <w:szCs w:val="20"/>
        </w:rPr>
      </w:pPr>
      <w:r w:rsidRPr="00217419">
        <w:rPr>
          <w:rFonts w:cs="MyriadPro-Bold"/>
          <w:b/>
          <w:bCs/>
          <w:sz w:val="20"/>
          <w:szCs w:val="20"/>
        </w:rPr>
        <w:lastRenderedPageBreak/>
        <w:t>Core Careers Offer and Student Entitlement</w:t>
      </w:r>
    </w:p>
    <w:p w14:paraId="3E2CE0A6" w14:textId="77777777" w:rsidR="00217419" w:rsidRDefault="00217419" w:rsidP="00217419">
      <w:pPr>
        <w:rPr>
          <w:rFonts w:cs="MyriadPro-It"/>
          <w:i/>
          <w:iCs/>
          <w:color w:val="000000"/>
          <w:sz w:val="20"/>
          <w:szCs w:val="20"/>
        </w:rPr>
      </w:pPr>
    </w:p>
    <w:p w14:paraId="19D33145" w14:textId="416E43D4" w:rsidR="00217419" w:rsidRPr="00217419" w:rsidRDefault="00217419" w:rsidP="00217419">
      <w:pPr>
        <w:rPr>
          <w:rFonts w:cs="MyriadPro-It"/>
          <w:i/>
          <w:iCs/>
          <w:color w:val="000000"/>
          <w:sz w:val="20"/>
          <w:szCs w:val="20"/>
        </w:rPr>
      </w:pPr>
      <w:r w:rsidRPr="00217419">
        <w:rPr>
          <w:rFonts w:cs="MyriadPro-It"/>
          <w:i/>
          <w:iCs/>
          <w:color w:val="000000"/>
          <w:sz w:val="20"/>
          <w:szCs w:val="20"/>
        </w:rPr>
        <w:t>All students at Consilium Academies benefit from a fully embedded, age-appropriate careers programme that includes Careers Education, Information, Advice and Guidance (CEIAG) and work-related learning. This programme is strategically designed to meet the evolving needs of learners throughout their educational journey, and reflects the updated Gatsby Benchmarks effective from September 2025 </w:t>
      </w:r>
    </w:p>
    <w:p w14:paraId="3AD4B6AB" w14:textId="1B9515B3" w:rsidR="00217419" w:rsidRPr="00217419" w:rsidRDefault="00217419" w:rsidP="00217419">
      <w:pPr>
        <w:rPr>
          <w:rFonts w:cs="MyriadPro-It"/>
          <w:i/>
          <w:iCs/>
          <w:color w:val="000000"/>
          <w:sz w:val="20"/>
          <w:szCs w:val="20"/>
        </w:rPr>
      </w:pPr>
    </w:p>
    <w:p w14:paraId="0D707FD6" w14:textId="77777777" w:rsidR="00217419" w:rsidRPr="00217419" w:rsidRDefault="00217419" w:rsidP="00217419">
      <w:pPr>
        <w:rPr>
          <w:rFonts w:cs="MyriadPro-It"/>
          <w:b/>
          <w:bCs/>
          <w:i/>
          <w:iCs/>
          <w:color w:val="000000"/>
          <w:sz w:val="20"/>
          <w:szCs w:val="20"/>
        </w:rPr>
      </w:pPr>
      <w:r w:rsidRPr="00217419">
        <w:rPr>
          <w:rFonts w:cs="MyriadPro-It"/>
          <w:b/>
          <w:bCs/>
          <w:i/>
          <w:iCs/>
          <w:color w:val="000000"/>
          <w:sz w:val="20"/>
          <w:szCs w:val="20"/>
        </w:rPr>
        <w:t>Our core offer includes:</w:t>
      </w:r>
    </w:p>
    <w:p w14:paraId="2FE4F3AF" w14:textId="77777777" w:rsidR="00217419" w:rsidRPr="00217419" w:rsidRDefault="00217419" w:rsidP="00217419">
      <w:pPr>
        <w:numPr>
          <w:ilvl w:val="0"/>
          <w:numId w:val="22"/>
        </w:numPr>
        <w:rPr>
          <w:rFonts w:cs="MyriadPro-It"/>
          <w:i/>
          <w:iCs/>
          <w:color w:val="000000"/>
          <w:sz w:val="20"/>
          <w:szCs w:val="20"/>
        </w:rPr>
      </w:pPr>
      <w:r w:rsidRPr="00217419">
        <w:rPr>
          <w:rFonts w:cs="MyriadPro-It"/>
          <w:b/>
          <w:bCs/>
          <w:i/>
          <w:iCs/>
          <w:color w:val="000000"/>
          <w:sz w:val="20"/>
          <w:szCs w:val="20"/>
        </w:rPr>
        <w:t>Personal Guidance</w:t>
      </w:r>
      <w:r w:rsidRPr="00217419">
        <w:rPr>
          <w:rFonts w:cs="MyriadPro-It"/>
          <w:i/>
          <w:iCs/>
          <w:color w:val="000000"/>
          <w:sz w:val="20"/>
          <w:szCs w:val="20"/>
        </w:rPr>
        <w:t>: Every student receives at least one one-to-one careers guidance session with a qualified adviser by age 16. Vulnerable learners are prioritised for multiple sessions, and guidance is extended to younger students during key transition points such as Year 9 options.</w:t>
      </w:r>
    </w:p>
    <w:p w14:paraId="7D654A3A" w14:textId="77777777" w:rsidR="00217419" w:rsidRPr="00217419" w:rsidRDefault="00217419" w:rsidP="00217419">
      <w:pPr>
        <w:numPr>
          <w:ilvl w:val="0"/>
          <w:numId w:val="22"/>
        </w:numPr>
        <w:rPr>
          <w:rFonts w:cs="MyriadPro-It"/>
          <w:i/>
          <w:iCs/>
          <w:color w:val="000000"/>
          <w:sz w:val="20"/>
          <w:szCs w:val="20"/>
        </w:rPr>
      </w:pPr>
      <w:r w:rsidRPr="00217419">
        <w:rPr>
          <w:rFonts w:cs="MyriadPro-It"/>
          <w:b/>
          <w:bCs/>
          <w:i/>
          <w:iCs/>
          <w:color w:val="000000"/>
          <w:sz w:val="20"/>
          <w:szCs w:val="20"/>
        </w:rPr>
        <w:t>Tailored Support</w:t>
      </w:r>
      <w:r w:rsidRPr="00217419">
        <w:rPr>
          <w:rFonts w:cs="MyriadPro-It"/>
          <w:i/>
          <w:iCs/>
          <w:color w:val="000000"/>
          <w:sz w:val="20"/>
          <w:szCs w:val="20"/>
        </w:rPr>
        <w:t>: Careers advice is personalised and data-informed, ensuring individual needs, aspirations and circumstances are addressed.</w:t>
      </w:r>
    </w:p>
    <w:p w14:paraId="31DD821E" w14:textId="77777777" w:rsidR="00217419" w:rsidRPr="00217419" w:rsidRDefault="00217419" w:rsidP="00217419">
      <w:pPr>
        <w:numPr>
          <w:ilvl w:val="0"/>
          <w:numId w:val="22"/>
        </w:numPr>
        <w:rPr>
          <w:rFonts w:cs="MyriadPro-It"/>
          <w:i/>
          <w:iCs/>
          <w:color w:val="000000"/>
          <w:sz w:val="20"/>
          <w:szCs w:val="20"/>
        </w:rPr>
      </w:pPr>
      <w:r w:rsidRPr="00217419">
        <w:rPr>
          <w:rFonts w:cs="MyriadPro-It"/>
          <w:b/>
          <w:bCs/>
          <w:i/>
          <w:iCs/>
          <w:color w:val="000000"/>
          <w:sz w:val="20"/>
          <w:szCs w:val="20"/>
        </w:rPr>
        <w:t>Curriculum Integration</w:t>
      </w:r>
      <w:r w:rsidRPr="00217419">
        <w:rPr>
          <w:rFonts w:cs="MyriadPro-It"/>
          <w:i/>
          <w:iCs/>
          <w:color w:val="000000"/>
          <w:sz w:val="20"/>
          <w:szCs w:val="20"/>
        </w:rPr>
        <w:t>: Careers learning is embedded across subjects, with teachers linking curriculum content to real-world careers and pathways.</w:t>
      </w:r>
    </w:p>
    <w:p w14:paraId="19D573DF" w14:textId="77777777" w:rsidR="00217419" w:rsidRPr="00217419" w:rsidRDefault="00217419" w:rsidP="00217419">
      <w:pPr>
        <w:numPr>
          <w:ilvl w:val="0"/>
          <w:numId w:val="22"/>
        </w:numPr>
        <w:rPr>
          <w:rFonts w:cs="MyriadPro-It"/>
          <w:i/>
          <w:iCs/>
          <w:color w:val="000000"/>
          <w:sz w:val="20"/>
          <w:szCs w:val="20"/>
        </w:rPr>
      </w:pPr>
      <w:r w:rsidRPr="00217419">
        <w:rPr>
          <w:rFonts w:cs="MyriadPro-It"/>
          <w:b/>
          <w:bCs/>
          <w:i/>
          <w:iCs/>
          <w:color w:val="000000"/>
          <w:sz w:val="20"/>
          <w:szCs w:val="20"/>
        </w:rPr>
        <w:t>Labour Market Information (LMI)</w:t>
      </w:r>
      <w:r w:rsidRPr="00217419">
        <w:rPr>
          <w:rFonts w:cs="MyriadPro-It"/>
          <w:i/>
          <w:iCs/>
          <w:color w:val="000000"/>
          <w:sz w:val="20"/>
          <w:szCs w:val="20"/>
        </w:rPr>
        <w:t>: Students and parents are supported to access and interpret up-to-date LMI, helping them make informed decisions about future opportunities.</w:t>
      </w:r>
    </w:p>
    <w:p w14:paraId="2CCAE39E" w14:textId="77777777" w:rsidR="00217419" w:rsidRPr="00217419" w:rsidRDefault="00217419" w:rsidP="00217419">
      <w:pPr>
        <w:numPr>
          <w:ilvl w:val="0"/>
          <w:numId w:val="22"/>
        </w:numPr>
        <w:rPr>
          <w:rFonts w:cs="MyriadPro-It"/>
          <w:i/>
          <w:iCs/>
          <w:color w:val="000000"/>
          <w:sz w:val="20"/>
          <w:szCs w:val="20"/>
        </w:rPr>
      </w:pPr>
      <w:r w:rsidRPr="00217419">
        <w:rPr>
          <w:rFonts w:cs="MyriadPro-It"/>
          <w:b/>
          <w:bCs/>
          <w:i/>
          <w:iCs/>
          <w:color w:val="000000"/>
          <w:sz w:val="20"/>
          <w:szCs w:val="20"/>
        </w:rPr>
        <w:t>Parental Engagement</w:t>
      </w:r>
      <w:r w:rsidRPr="00217419">
        <w:rPr>
          <w:rFonts w:cs="MyriadPro-It"/>
          <w:i/>
          <w:iCs/>
          <w:color w:val="000000"/>
          <w:sz w:val="20"/>
          <w:szCs w:val="20"/>
        </w:rPr>
        <w:t>: Parents and carers are recognised as key partners in the careers journey. They receive regular updates, guidance packs, and opportunities to engage through events and feedback channels.</w:t>
      </w:r>
    </w:p>
    <w:p w14:paraId="7E8AE150" w14:textId="77777777" w:rsidR="00217419" w:rsidRPr="00217419" w:rsidRDefault="00217419" w:rsidP="00217419">
      <w:pPr>
        <w:numPr>
          <w:ilvl w:val="0"/>
          <w:numId w:val="22"/>
        </w:numPr>
        <w:rPr>
          <w:rFonts w:cs="MyriadPro-It"/>
          <w:i/>
          <w:iCs/>
          <w:color w:val="000000"/>
          <w:sz w:val="20"/>
          <w:szCs w:val="20"/>
        </w:rPr>
      </w:pPr>
      <w:r w:rsidRPr="00217419">
        <w:rPr>
          <w:rFonts w:cs="MyriadPro-It"/>
          <w:b/>
          <w:bCs/>
          <w:i/>
          <w:iCs/>
          <w:color w:val="000000"/>
          <w:sz w:val="20"/>
          <w:szCs w:val="20"/>
        </w:rPr>
        <w:t>Dedicated Careers Lessons</w:t>
      </w:r>
      <w:r w:rsidRPr="00217419">
        <w:rPr>
          <w:rFonts w:cs="MyriadPro-It"/>
          <w:i/>
          <w:iCs/>
          <w:color w:val="000000"/>
          <w:sz w:val="20"/>
          <w:szCs w:val="20"/>
        </w:rPr>
        <w:t>: Careers and employability skills are taught explicitly through PSHE and Life Skills lessons, aligned with Gatsby Benchmark 4.</w:t>
      </w:r>
    </w:p>
    <w:p w14:paraId="30F2ADC1" w14:textId="77777777" w:rsidR="00217419" w:rsidRPr="00217419" w:rsidRDefault="00217419" w:rsidP="00217419">
      <w:pPr>
        <w:numPr>
          <w:ilvl w:val="0"/>
          <w:numId w:val="22"/>
        </w:numPr>
        <w:rPr>
          <w:rFonts w:cs="MyriadPro-It"/>
          <w:i/>
          <w:iCs/>
          <w:color w:val="000000"/>
          <w:sz w:val="20"/>
          <w:szCs w:val="20"/>
        </w:rPr>
      </w:pPr>
      <w:r w:rsidRPr="00217419">
        <w:rPr>
          <w:rFonts w:cs="MyriadPro-It"/>
          <w:b/>
          <w:bCs/>
          <w:i/>
          <w:iCs/>
          <w:color w:val="000000"/>
          <w:sz w:val="20"/>
          <w:szCs w:val="20"/>
        </w:rPr>
        <w:t>Access to Careers Resources</w:t>
      </w:r>
      <w:r w:rsidRPr="00217419">
        <w:rPr>
          <w:rFonts w:cs="MyriadPro-It"/>
          <w:i/>
          <w:iCs/>
          <w:color w:val="000000"/>
          <w:sz w:val="20"/>
          <w:szCs w:val="20"/>
        </w:rPr>
        <w:t>: Students have regular access to digital platforms (e.g. Morrisby Careers), a well-stocked careers library, and online guidance tools.</w:t>
      </w:r>
    </w:p>
    <w:p w14:paraId="690089F8" w14:textId="77777777" w:rsidR="00217419" w:rsidRPr="00217419" w:rsidRDefault="00217419" w:rsidP="00217419">
      <w:pPr>
        <w:numPr>
          <w:ilvl w:val="0"/>
          <w:numId w:val="22"/>
        </w:numPr>
        <w:rPr>
          <w:rFonts w:cs="MyriadPro-It"/>
          <w:i/>
          <w:iCs/>
          <w:color w:val="000000"/>
          <w:sz w:val="20"/>
          <w:szCs w:val="20"/>
        </w:rPr>
      </w:pPr>
      <w:r w:rsidRPr="00217419">
        <w:rPr>
          <w:rFonts w:cs="MyriadPro-It"/>
          <w:b/>
          <w:bCs/>
          <w:i/>
          <w:iCs/>
          <w:color w:val="000000"/>
          <w:sz w:val="20"/>
          <w:szCs w:val="20"/>
        </w:rPr>
        <w:t>Encounters with Further and Technical Education Providers</w:t>
      </w:r>
      <w:r w:rsidRPr="00217419">
        <w:rPr>
          <w:rFonts w:cs="MyriadPro-It"/>
          <w:i/>
          <w:iCs/>
          <w:color w:val="000000"/>
          <w:sz w:val="20"/>
          <w:szCs w:val="20"/>
        </w:rPr>
        <w:t>: Students engage with a range of post-16 and post-18 providers through assemblies, visits, and careers events, fulfilling the statutory requirement for six meaningful provider encounters across Years 8–13.</w:t>
      </w:r>
    </w:p>
    <w:p w14:paraId="54B9EC86" w14:textId="77777777" w:rsidR="00217419" w:rsidRPr="00217419" w:rsidRDefault="00217419" w:rsidP="00217419">
      <w:pPr>
        <w:numPr>
          <w:ilvl w:val="0"/>
          <w:numId w:val="22"/>
        </w:numPr>
        <w:rPr>
          <w:rFonts w:cs="MyriadPro-It"/>
          <w:i/>
          <w:iCs/>
          <w:color w:val="000000"/>
          <w:sz w:val="20"/>
          <w:szCs w:val="20"/>
        </w:rPr>
      </w:pPr>
      <w:r w:rsidRPr="00217419">
        <w:rPr>
          <w:rFonts w:cs="MyriadPro-It"/>
          <w:b/>
          <w:bCs/>
          <w:i/>
          <w:iCs/>
          <w:color w:val="000000"/>
          <w:sz w:val="20"/>
          <w:szCs w:val="20"/>
        </w:rPr>
        <w:t>Employer Engagement</w:t>
      </w:r>
      <w:r w:rsidRPr="00217419">
        <w:rPr>
          <w:rFonts w:cs="MyriadPro-It"/>
          <w:i/>
          <w:iCs/>
          <w:color w:val="000000"/>
          <w:sz w:val="20"/>
          <w:szCs w:val="20"/>
        </w:rPr>
        <w:t>: Students participate in meaningful encounters with employers, including STEM professionals, through challenges such as the Amazon Locker and Northumbrian Water Marketing projects. These experiences are designed to challenge stereotypes and broaden horizons.</w:t>
      </w:r>
    </w:p>
    <w:p w14:paraId="7BB3AD10" w14:textId="77777777" w:rsidR="00217419" w:rsidRPr="00217419" w:rsidRDefault="00217419" w:rsidP="00217419">
      <w:pPr>
        <w:numPr>
          <w:ilvl w:val="0"/>
          <w:numId w:val="22"/>
        </w:numPr>
        <w:rPr>
          <w:rFonts w:cs="MyriadPro-It"/>
          <w:i/>
          <w:iCs/>
          <w:color w:val="000000"/>
          <w:sz w:val="20"/>
          <w:szCs w:val="20"/>
        </w:rPr>
      </w:pPr>
      <w:r w:rsidRPr="00217419">
        <w:rPr>
          <w:rFonts w:cs="MyriadPro-It"/>
          <w:b/>
          <w:bCs/>
          <w:i/>
          <w:iCs/>
          <w:color w:val="000000"/>
          <w:sz w:val="20"/>
          <w:szCs w:val="20"/>
        </w:rPr>
        <w:t>Workplace Experiences</w:t>
      </w:r>
      <w:r w:rsidRPr="00217419">
        <w:rPr>
          <w:rFonts w:cs="MyriadPro-It"/>
          <w:i/>
          <w:iCs/>
          <w:color w:val="000000"/>
          <w:sz w:val="20"/>
          <w:szCs w:val="20"/>
        </w:rPr>
        <w:t>: All students have access to meaningful workplace experiences, aligned with the government’s Work Experience Guarantee. These include preparation, active participation, reflection, and feedback from employers.</w:t>
      </w:r>
    </w:p>
    <w:p w14:paraId="37033D98" w14:textId="77777777" w:rsidR="00217419" w:rsidRPr="00217419" w:rsidRDefault="00217419" w:rsidP="00217419">
      <w:pPr>
        <w:numPr>
          <w:ilvl w:val="0"/>
          <w:numId w:val="22"/>
        </w:numPr>
        <w:rPr>
          <w:rFonts w:cs="MyriadPro-It"/>
          <w:i/>
          <w:iCs/>
          <w:color w:val="000000"/>
          <w:sz w:val="20"/>
          <w:szCs w:val="20"/>
        </w:rPr>
      </w:pPr>
      <w:r w:rsidRPr="00217419">
        <w:rPr>
          <w:rFonts w:cs="MyriadPro-It"/>
          <w:b/>
          <w:bCs/>
          <w:i/>
          <w:iCs/>
          <w:color w:val="000000"/>
          <w:sz w:val="20"/>
          <w:szCs w:val="20"/>
        </w:rPr>
        <w:t>Staff Development</w:t>
      </w:r>
      <w:r w:rsidRPr="00217419">
        <w:rPr>
          <w:rFonts w:cs="MyriadPro-It"/>
          <w:i/>
          <w:iCs/>
          <w:color w:val="000000"/>
          <w:sz w:val="20"/>
          <w:szCs w:val="20"/>
        </w:rPr>
        <w:t>: Teachers and support staff receive ongoing CPD to confidently embed careers learning and LMI into their teaching, ensuring careers is a whole-school responsibility.</w:t>
      </w:r>
    </w:p>
    <w:p w14:paraId="125EB096" w14:textId="77777777" w:rsidR="00217419" w:rsidRPr="00217419" w:rsidRDefault="00217419" w:rsidP="00217419">
      <w:pPr>
        <w:numPr>
          <w:ilvl w:val="0"/>
          <w:numId w:val="22"/>
        </w:numPr>
        <w:rPr>
          <w:rFonts w:cs="MyriadPro-It"/>
          <w:i/>
          <w:iCs/>
          <w:color w:val="000000"/>
          <w:sz w:val="20"/>
          <w:szCs w:val="20"/>
        </w:rPr>
      </w:pPr>
      <w:r w:rsidRPr="00217419">
        <w:rPr>
          <w:rFonts w:cs="MyriadPro-It"/>
          <w:b/>
          <w:bCs/>
          <w:i/>
          <w:iCs/>
          <w:color w:val="000000"/>
          <w:sz w:val="20"/>
          <w:szCs w:val="20"/>
        </w:rPr>
        <w:t>Application Support</w:t>
      </w:r>
      <w:r w:rsidRPr="00217419">
        <w:rPr>
          <w:rFonts w:cs="MyriadPro-It"/>
          <w:i/>
          <w:iCs/>
          <w:color w:val="000000"/>
          <w:sz w:val="20"/>
          <w:szCs w:val="20"/>
        </w:rPr>
        <w:t>: Students receive guidance on applying for post-16 destinations, including apprenticeships, T Levels, and academic routes.</w:t>
      </w:r>
    </w:p>
    <w:p w14:paraId="55A91F17" w14:textId="77777777" w:rsidR="00217419" w:rsidRPr="00217419" w:rsidRDefault="00217419" w:rsidP="00217419">
      <w:pPr>
        <w:numPr>
          <w:ilvl w:val="0"/>
          <w:numId w:val="22"/>
        </w:numPr>
        <w:rPr>
          <w:rFonts w:cs="MyriadPro-It"/>
          <w:i/>
          <w:iCs/>
          <w:color w:val="000000"/>
          <w:sz w:val="20"/>
          <w:szCs w:val="20"/>
        </w:rPr>
      </w:pPr>
      <w:r w:rsidRPr="00217419">
        <w:rPr>
          <w:rFonts w:cs="MyriadPro-It"/>
          <w:b/>
          <w:bCs/>
          <w:i/>
          <w:iCs/>
          <w:color w:val="000000"/>
          <w:sz w:val="20"/>
          <w:szCs w:val="20"/>
        </w:rPr>
        <w:t>Impartial Advice</w:t>
      </w:r>
      <w:r w:rsidRPr="00217419">
        <w:rPr>
          <w:rFonts w:cs="MyriadPro-It"/>
          <w:i/>
          <w:iCs/>
          <w:color w:val="000000"/>
          <w:sz w:val="20"/>
          <w:szCs w:val="20"/>
        </w:rPr>
        <w:t>: Careers guidance is delivered impartially and supplemented by accredited external sources to ensure compliance with statutory duties.</w:t>
      </w:r>
    </w:p>
    <w:p w14:paraId="541AA2D3" w14:textId="77777777" w:rsidR="00217419" w:rsidRPr="00217419" w:rsidRDefault="00217419" w:rsidP="00217419">
      <w:pPr>
        <w:numPr>
          <w:ilvl w:val="0"/>
          <w:numId w:val="22"/>
        </w:numPr>
        <w:rPr>
          <w:rFonts w:cs="MyriadPro-It"/>
          <w:i/>
          <w:iCs/>
          <w:color w:val="000000"/>
          <w:sz w:val="20"/>
          <w:szCs w:val="20"/>
        </w:rPr>
      </w:pPr>
      <w:r w:rsidRPr="00217419">
        <w:rPr>
          <w:rFonts w:cs="MyriadPro-It"/>
          <w:b/>
          <w:bCs/>
          <w:i/>
          <w:iCs/>
          <w:color w:val="000000"/>
          <w:sz w:val="20"/>
          <w:szCs w:val="20"/>
        </w:rPr>
        <w:t>Inclusive Provision</w:t>
      </w:r>
      <w:r w:rsidRPr="00217419">
        <w:rPr>
          <w:rFonts w:cs="MyriadPro-It"/>
          <w:i/>
          <w:iCs/>
          <w:color w:val="000000"/>
          <w:sz w:val="20"/>
          <w:szCs w:val="20"/>
        </w:rPr>
        <w:t>: The programme is designed to meet the needs of all learners, including those with SEND and from disadvantaged backgrounds, ensuring equity of access and opportunity.</w:t>
      </w:r>
    </w:p>
    <w:p w14:paraId="1CE560F4" w14:textId="77777777" w:rsidR="00217419" w:rsidRPr="00217419" w:rsidRDefault="00217419" w:rsidP="00217419">
      <w:pPr>
        <w:numPr>
          <w:ilvl w:val="0"/>
          <w:numId w:val="22"/>
        </w:numPr>
        <w:rPr>
          <w:rFonts w:cs="MyriadPro-It"/>
          <w:i/>
          <w:iCs/>
          <w:color w:val="000000"/>
          <w:sz w:val="20"/>
          <w:szCs w:val="20"/>
        </w:rPr>
      </w:pPr>
      <w:r w:rsidRPr="00217419">
        <w:rPr>
          <w:rFonts w:cs="MyriadPro-It"/>
          <w:b/>
          <w:bCs/>
          <w:i/>
          <w:iCs/>
          <w:color w:val="000000"/>
          <w:sz w:val="20"/>
          <w:szCs w:val="20"/>
        </w:rPr>
        <w:t>Monitoring and Evaluation</w:t>
      </w:r>
      <w:r w:rsidRPr="00217419">
        <w:rPr>
          <w:rFonts w:cs="MyriadPro-It"/>
          <w:i/>
          <w:iCs/>
          <w:color w:val="000000"/>
          <w:sz w:val="20"/>
          <w:szCs w:val="20"/>
        </w:rPr>
        <w:t>: Careers provision is regularly reviewed using Compass+ and student voice, with outcomes shared with governors, staff and parents.</w:t>
      </w:r>
    </w:p>
    <w:p w14:paraId="26C5447D" w14:textId="77777777" w:rsidR="00217419" w:rsidRPr="00217419" w:rsidRDefault="00217419" w:rsidP="00217419">
      <w:pPr>
        <w:numPr>
          <w:ilvl w:val="0"/>
          <w:numId w:val="22"/>
        </w:numPr>
        <w:rPr>
          <w:rFonts w:cs="MyriadPro-It"/>
          <w:i/>
          <w:iCs/>
          <w:color w:val="000000"/>
          <w:sz w:val="20"/>
          <w:szCs w:val="20"/>
        </w:rPr>
      </w:pPr>
      <w:r w:rsidRPr="00217419">
        <w:rPr>
          <w:rFonts w:cs="MyriadPro-It"/>
          <w:b/>
          <w:bCs/>
          <w:i/>
          <w:iCs/>
          <w:color w:val="000000"/>
          <w:sz w:val="20"/>
          <w:szCs w:val="20"/>
        </w:rPr>
        <w:t>Communication and Transparency</w:t>
      </w:r>
      <w:r w:rsidRPr="00217419">
        <w:rPr>
          <w:rFonts w:cs="MyriadPro-It"/>
          <w:i/>
          <w:iCs/>
          <w:color w:val="000000"/>
          <w:sz w:val="20"/>
          <w:szCs w:val="20"/>
        </w:rPr>
        <w:t>: Careers plans and programmes are published online and communicated clearly to all stakeholders.</w:t>
      </w:r>
    </w:p>
    <w:p w14:paraId="78E12CB3" w14:textId="77777777" w:rsidR="00217419" w:rsidRPr="00217419" w:rsidRDefault="00217419" w:rsidP="00217419">
      <w:pPr>
        <w:numPr>
          <w:ilvl w:val="0"/>
          <w:numId w:val="22"/>
        </w:numPr>
        <w:rPr>
          <w:rFonts w:cs="MyriadPro-It"/>
          <w:i/>
          <w:iCs/>
          <w:color w:val="000000"/>
          <w:sz w:val="20"/>
          <w:szCs w:val="20"/>
        </w:rPr>
      </w:pPr>
      <w:r w:rsidRPr="00217419">
        <w:rPr>
          <w:rFonts w:cs="MyriadPro-It"/>
          <w:b/>
          <w:bCs/>
          <w:i/>
          <w:iCs/>
          <w:color w:val="000000"/>
          <w:sz w:val="20"/>
          <w:szCs w:val="20"/>
        </w:rPr>
        <w:t>Parent-Facing Support</w:t>
      </w:r>
      <w:r w:rsidRPr="00217419">
        <w:rPr>
          <w:rFonts w:cs="MyriadPro-It"/>
          <w:i/>
          <w:iCs/>
          <w:color w:val="000000"/>
          <w:sz w:val="20"/>
          <w:szCs w:val="20"/>
        </w:rPr>
        <w:t>: Parents can access careers support through meetings, events, newsletters, and a dedicated careers section on the school website.</w:t>
      </w:r>
    </w:p>
    <w:p w14:paraId="717CBF31" w14:textId="77777777" w:rsidR="00217419" w:rsidRPr="00217419" w:rsidRDefault="00217419" w:rsidP="00217419">
      <w:pPr>
        <w:numPr>
          <w:ilvl w:val="0"/>
          <w:numId w:val="22"/>
        </w:numPr>
        <w:rPr>
          <w:rFonts w:cs="MyriadPro-It"/>
          <w:i/>
          <w:iCs/>
          <w:color w:val="000000"/>
          <w:sz w:val="20"/>
          <w:szCs w:val="20"/>
        </w:rPr>
      </w:pPr>
      <w:r w:rsidRPr="00217419">
        <w:rPr>
          <w:rFonts w:cs="MyriadPro-It"/>
          <w:b/>
          <w:bCs/>
          <w:i/>
          <w:iCs/>
          <w:color w:val="000000"/>
          <w:sz w:val="20"/>
          <w:szCs w:val="20"/>
        </w:rPr>
        <w:t>Sector-Focused Updates</w:t>
      </w:r>
      <w:r w:rsidRPr="00217419">
        <w:rPr>
          <w:rFonts w:cs="MyriadPro-It"/>
          <w:i/>
          <w:iCs/>
          <w:color w:val="000000"/>
          <w:sz w:val="20"/>
          <w:szCs w:val="20"/>
        </w:rPr>
        <w:t>: Monthly LMI newsletters are shared with families to highlight emerging sectors and opportunities in the local and national economy.</w:t>
      </w:r>
    </w:p>
    <w:p w14:paraId="3B73A5F1" w14:textId="77777777" w:rsidR="00736854" w:rsidRPr="00353ACD" w:rsidRDefault="00736854" w:rsidP="00213C78">
      <w:pPr>
        <w:rPr>
          <w:rFonts w:cs="MyriadPro-It"/>
          <w:i/>
          <w:iCs/>
          <w:color w:val="000000"/>
          <w:sz w:val="20"/>
          <w:szCs w:val="20"/>
        </w:rPr>
      </w:pPr>
      <w:r w:rsidRPr="00353ACD">
        <w:rPr>
          <w:rFonts w:cs="MyriadPro-It"/>
          <w:i/>
          <w:iCs/>
          <w:color w:val="000000"/>
          <w:sz w:val="20"/>
          <w:szCs w:val="20"/>
        </w:rPr>
        <w:br w:type="page"/>
      </w:r>
    </w:p>
    <w:p w14:paraId="538A9A5F" w14:textId="77777777" w:rsidR="00034DC4" w:rsidRPr="00EF20E1" w:rsidRDefault="00034DC4" w:rsidP="00213C78">
      <w:pPr>
        <w:adjustRightInd w:val="0"/>
        <w:rPr>
          <w:rFonts w:cs="MyriadPro-Bold"/>
          <w:b/>
          <w:bCs/>
          <w:sz w:val="20"/>
          <w:szCs w:val="20"/>
        </w:rPr>
      </w:pPr>
      <w:r w:rsidRPr="00EF20E1">
        <w:rPr>
          <w:rFonts w:cs="MyriadPro-Bold"/>
          <w:b/>
          <w:bCs/>
          <w:sz w:val="20"/>
          <w:szCs w:val="20"/>
        </w:rPr>
        <w:lastRenderedPageBreak/>
        <w:t xml:space="preserve">OUR FOUR STRATEGIC OBJECTIVES By July 2027, </w:t>
      </w:r>
    </w:p>
    <w:p w14:paraId="4B4CCFC5" w14:textId="77777777" w:rsidR="00034DC4" w:rsidRPr="00EF20E1" w:rsidRDefault="00034DC4" w:rsidP="00213C78">
      <w:pPr>
        <w:adjustRightInd w:val="0"/>
        <w:rPr>
          <w:rFonts w:cs="MyriadPro-Bold"/>
          <w:b/>
          <w:bCs/>
          <w:sz w:val="20"/>
          <w:szCs w:val="20"/>
        </w:rPr>
      </w:pPr>
      <w:proofErr w:type="gramStart"/>
      <w:r w:rsidRPr="00EF20E1">
        <w:rPr>
          <w:rFonts w:cs="MyriadPro-Bold"/>
          <w:b/>
          <w:bCs/>
          <w:sz w:val="20"/>
          <w:szCs w:val="20"/>
        </w:rPr>
        <w:t>all of</w:t>
      </w:r>
      <w:proofErr w:type="gramEnd"/>
      <w:r w:rsidRPr="00EF20E1">
        <w:rPr>
          <w:rFonts w:cs="MyriadPro-Bold"/>
          <w:b/>
          <w:bCs/>
          <w:sz w:val="20"/>
          <w:szCs w:val="20"/>
        </w:rPr>
        <w:t xml:space="preserve"> our schools will be above the national average for attendance. </w:t>
      </w:r>
    </w:p>
    <w:p w14:paraId="4D6A40E9" w14:textId="77777777" w:rsidR="00034DC4" w:rsidRPr="00EF20E1" w:rsidRDefault="00034DC4" w:rsidP="00213C78">
      <w:pPr>
        <w:adjustRightInd w:val="0"/>
        <w:rPr>
          <w:rFonts w:cs="MyriadPro-Bold"/>
          <w:b/>
          <w:bCs/>
          <w:sz w:val="20"/>
          <w:szCs w:val="20"/>
        </w:rPr>
      </w:pPr>
    </w:p>
    <w:p w14:paraId="4DFE1645" w14:textId="3663003C" w:rsidR="00034DC4" w:rsidRPr="00EF20E1" w:rsidRDefault="00034DC4" w:rsidP="00213C78">
      <w:pPr>
        <w:adjustRightInd w:val="0"/>
        <w:rPr>
          <w:rFonts w:cs="MyriadPro-Bold"/>
          <w:sz w:val="20"/>
          <w:szCs w:val="20"/>
        </w:rPr>
      </w:pPr>
      <w:proofErr w:type="gramStart"/>
      <w:r w:rsidRPr="00EF20E1">
        <w:rPr>
          <w:rFonts w:cs="MyriadPro-Bold"/>
          <w:sz w:val="20"/>
          <w:szCs w:val="20"/>
        </w:rPr>
        <w:t>ATTENDANCE</w:t>
      </w:r>
      <w:r w:rsidR="00EF20E1" w:rsidRPr="00EF20E1">
        <w:rPr>
          <w:rFonts w:cs="MyriadPro-Bold"/>
          <w:sz w:val="20"/>
          <w:szCs w:val="20"/>
        </w:rPr>
        <w:t xml:space="preserve">, </w:t>
      </w:r>
      <w:r w:rsidRPr="00EF20E1">
        <w:rPr>
          <w:rFonts w:cs="MyriadPro-Bold"/>
          <w:sz w:val="20"/>
          <w:szCs w:val="20"/>
        </w:rPr>
        <w:t xml:space="preserve"> Improving</w:t>
      </w:r>
      <w:proofErr w:type="gramEnd"/>
      <w:r w:rsidRPr="00EF20E1">
        <w:rPr>
          <w:rFonts w:cs="MyriadPro-Bold"/>
          <w:sz w:val="20"/>
          <w:szCs w:val="20"/>
        </w:rPr>
        <w:t xml:space="preserve"> attendance is a critical component of our overall strategy for success. Consistent attendance not only ensures that students and staff are present to participate in learning and work activities, but it also fosters a culture of commitment, responsibility, and community</w:t>
      </w:r>
    </w:p>
    <w:p w14:paraId="23DE877D" w14:textId="07FCD24D" w:rsidR="00736854" w:rsidRPr="00EF20E1" w:rsidRDefault="00736854" w:rsidP="00213C78">
      <w:pPr>
        <w:adjustRightInd w:val="0"/>
        <w:rPr>
          <w:rFonts w:cs="MyriadPro-Bold"/>
          <w:sz w:val="20"/>
          <w:szCs w:val="20"/>
        </w:rPr>
      </w:pPr>
    </w:p>
    <w:p w14:paraId="26291C97" w14:textId="442FACC0" w:rsidR="00034DC4" w:rsidRPr="00EF20E1" w:rsidRDefault="00D81AE0" w:rsidP="00213C78">
      <w:pPr>
        <w:adjustRightInd w:val="0"/>
        <w:rPr>
          <w:rFonts w:cs="MyriadPro-Bold"/>
          <w:sz w:val="20"/>
          <w:szCs w:val="20"/>
        </w:rPr>
      </w:pPr>
      <w:proofErr w:type="gramStart"/>
      <w:r w:rsidRPr="00EF20E1">
        <w:rPr>
          <w:rFonts w:cs="MyriadPro-Bold"/>
          <w:sz w:val="20"/>
          <w:szCs w:val="20"/>
        </w:rPr>
        <w:t>OUTCOMES</w:t>
      </w:r>
      <w:r w:rsidR="00EF20E1" w:rsidRPr="00EF20E1">
        <w:rPr>
          <w:rFonts w:cs="MyriadPro-Bold"/>
          <w:sz w:val="20"/>
          <w:szCs w:val="20"/>
        </w:rPr>
        <w:t xml:space="preserve">, </w:t>
      </w:r>
      <w:r w:rsidRPr="00EF20E1">
        <w:rPr>
          <w:rFonts w:cs="MyriadPro-Bold"/>
          <w:sz w:val="20"/>
          <w:szCs w:val="20"/>
        </w:rPr>
        <w:t xml:space="preserve"> Focusing</w:t>
      </w:r>
      <w:proofErr w:type="gramEnd"/>
      <w:r w:rsidRPr="00EF20E1">
        <w:rPr>
          <w:rFonts w:cs="MyriadPro-Bold"/>
          <w:sz w:val="20"/>
          <w:szCs w:val="20"/>
        </w:rPr>
        <w:t xml:space="preserve"> on student outcomes ensures that every decision we make, every policy we implement, and every resource we allocate directly contributes to the academic, social, and emotional development of each child.</w:t>
      </w:r>
    </w:p>
    <w:p w14:paraId="1EFC6266" w14:textId="77777777" w:rsidR="00D81AE0" w:rsidRPr="00EF20E1" w:rsidRDefault="00D81AE0" w:rsidP="00213C78">
      <w:pPr>
        <w:adjustRightInd w:val="0"/>
        <w:rPr>
          <w:rFonts w:cs="MyriadPro-Bold"/>
          <w:sz w:val="20"/>
          <w:szCs w:val="20"/>
        </w:rPr>
      </w:pPr>
    </w:p>
    <w:p w14:paraId="65E586A8" w14:textId="3F5EBE15" w:rsidR="00D81AE0" w:rsidRPr="00EF20E1" w:rsidRDefault="006852D8" w:rsidP="00213C78">
      <w:pPr>
        <w:adjustRightInd w:val="0"/>
        <w:rPr>
          <w:rFonts w:cs="MyriadPro-Bold"/>
          <w:sz w:val="20"/>
          <w:szCs w:val="20"/>
        </w:rPr>
      </w:pPr>
      <w:r w:rsidRPr="00EF20E1">
        <w:rPr>
          <w:rFonts w:cs="MyriadPro-Bold"/>
          <w:sz w:val="20"/>
          <w:szCs w:val="20"/>
        </w:rPr>
        <w:t xml:space="preserve">PUPIL </w:t>
      </w:r>
      <w:proofErr w:type="gramStart"/>
      <w:r w:rsidRPr="00EF20E1">
        <w:rPr>
          <w:rFonts w:cs="MyriadPro-Bold"/>
          <w:sz w:val="20"/>
          <w:szCs w:val="20"/>
        </w:rPr>
        <w:t>NUMBERS</w:t>
      </w:r>
      <w:r w:rsidR="00EF20E1" w:rsidRPr="00EF20E1">
        <w:rPr>
          <w:rFonts w:cs="MyriadPro-Bold"/>
          <w:sz w:val="20"/>
          <w:szCs w:val="20"/>
        </w:rPr>
        <w:t xml:space="preserve">, </w:t>
      </w:r>
      <w:r w:rsidRPr="00EF20E1">
        <w:rPr>
          <w:rFonts w:cs="MyriadPro-Bold"/>
          <w:sz w:val="20"/>
          <w:szCs w:val="20"/>
        </w:rPr>
        <w:t xml:space="preserve"> By</w:t>
      </w:r>
      <w:proofErr w:type="gramEnd"/>
      <w:r w:rsidRPr="00EF20E1">
        <w:rPr>
          <w:rFonts w:cs="MyriadPro-Bold"/>
          <w:sz w:val="20"/>
          <w:szCs w:val="20"/>
        </w:rPr>
        <w:t xml:space="preserve"> attracting and retaining more students, we can create a vibrant and dynamic learning environment that positively impacts students, staff, and the broader community.</w:t>
      </w:r>
    </w:p>
    <w:p w14:paraId="22D876A3" w14:textId="77777777" w:rsidR="006852D8" w:rsidRPr="00EF20E1" w:rsidRDefault="006852D8" w:rsidP="00213C78">
      <w:pPr>
        <w:adjustRightInd w:val="0"/>
        <w:rPr>
          <w:rFonts w:cs="MyriadPro-Bold"/>
          <w:sz w:val="20"/>
          <w:szCs w:val="20"/>
        </w:rPr>
      </w:pPr>
    </w:p>
    <w:p w14:paraId="33AC8D7A" w14:textId="12C8E0EA" w:rsidR="006852D8" w:rsidRPr="00EF20E1" w:rsidRDefault="00EF20E1" w:rsidP="00213C78">
      <w:pPr>
        <w:adjustRightInd w:val="0"/>
        <w:rPr>
          <w:rFonts w:cs="MyriadPro-Bold"/>
          <w:sz w:val="20"/>
          <w:szCs w:val="20"/>
        </w:rPr>
      </w:pPr>
      <w:r w:rsidRPr="00EF20E1">
        <w:rPr>
          <w:rFonts w:cs="MyriadPro-Bold"/>
          <w:sz w:val="20"/>
          <w:szCs w:val="20"/>
        </w:rPr>
        <w:t xml:space="preserve">OFSTED, we </w:t>
      </w:r>
      <w:proofErr w:type="gramStart"/>
      <w:r w:rsidRPr="00EF20E1">
        <w:rPr>
          <w:rFonts w:cs="MyriadPro-Bold"/>
          <w:sz w:val="20"/>
          <w:szCs w:val="20"/>
        </w:rPr>
        <w:t>are dedicated to providing</w:t>
      </w:r>
      <w:proofErr w:type="gramEnd"/>
      <w:r w:rsidRPr="00EF20E1">
        <w:rPr>
          <w:rFonts w:cs="MyriadPro-Bold"/>
          <w:sz w:val="20"/>
          <w:szCs w:val="20"/>
        </w:rPr>
        <w:t xml:space="preserve"> the best possible educational experience for our students and promoting a culture of excellence throughout our academies. An improved rating reflects our commitment to maintaining high standards of teaching, learning, and overall student well-being.</w:t>
      </w:r>
    </w:p>
    <w:p w14:paraId="2B1834EA" w14:textId="77777777" w:rsidR="00EF20E1" w:rsidRPr="00EF20E1" w:rsidRDefault="00EF20E1" w:rsidP="00213C78">
      <w:pPr>
        <w:adjustRightInd w:val="0"/>
        <w:rPr>
          <w:rFonts w:cs="MyriadPro-Bold"/>
          <w:b/>
          <w:bCs/>
          <w:sz w:val="20"/>
          <w:szCs w:val="20"/>
        </w:rPr>
      </w:pPr>
    </w:p>
    <w:p w14:paraId="18FB2967" w14:textId="69631D70" w:rsidR="00EF20E1" w:rsidRPr="00EF20E1" w:rsidRDefault="00EF20E1" w:rsidP="00213C78">
      <w:pPr>
        <w:adjustRightInd w:val="0"/>
        <w:rPr>
          <w:rFonts w:cs="MyriadPro-Bold"/>
          <w:b/>
          <w:bCs/>
          <w:sz w:val="20"/>
          <w:szCs w:val="20"/>
        </w:rPr>
      </w:pPr>
      <w:r w:rsidRPr="00EF20E1">
        <w:rPr>
          <w:rFonts w:cs="MyriadPro-Bold"/>
          <w:b/>
          <w:bCs/>
          <w:sz w:val="20"/>
          <w:szCs w:val="20"/>
        </w:rPr>
        <w:t xml:space="preserve">CEIAG Strategic objectives </w:t>
      </w:r>
    </w:p>
    <w:p w14:paraId="2B009CBB" w14:textId="77777777" w:rsidR="00736854" w:rsidRPr="00353ACD" w:rsidRDefault="00736854" w:rsidP="00213C78">
      <w:pPr>
        <w:adjustRightInd w:val="0"/>
        <w:rPr>
          <w:rFonts w:cs="MyriadPro-It"/>
          <w:i/>
          <w:iCs/>
          <w:color w:val="000000"/>
          <w:sz w:val="20"/>
          <w:szCs w:val="20"/>
        </w:rPr>
      </w:pPr>
    </w:p>
    <w:p w14:paraId="51896F00" w14:textId="77777777" w:rsidR="00736854" w:rsidRPr="00353ACD" w:rsidRDefault="00736854" w:rsidP="00213C78">
      <w:pPr>
        <w:pStyle w:val="ListParagraph"/>
        <w:widowControl/>
        <w:numPr>
          <w:ilvl w:val="0"/>
          <w:numId w:val="8"/>
        </w:numPr>
        <w:adjustRightInd w:val="0"/>
        <w:contextualSpacing/>
        <w:rPr>
          <w:rFonts w:cs="MyriadPro-It"/>
          <w:color w:val="000000"/>
          <w:sz w:val="20"/>
          <w:szCs w:val="20"/>
        </w:rPr>
      </w:pPr>
      <w:r w:rsidRPr="00353ACD">
        <w:rPr>
          <w:rFonts w:cs="MyriadPro-It"/>
          <w:color w:val="000000"/>
          <w:sz w:val="20"/>
          <w:szCs w:val="20"/>
        </w:rPr>
        <w:t>To raise the aspirations of all students regardless of background, ability or need, ensuring that they are fully informed regarding future routes and opportunities.</w:t>
      </w:r>
    </w:p>
    <w:p w14:paraId="20742E44" w14:textId="77777777" w:rsidR="00736854" w:rsidRPr="00353ACD" w:rsidRDefault="00736854" w:rsidP="00213C78">
      <w:pPr>
        <w:adjustRightInd w:val="0"/>
        <w:rPr>
          <w:rFonts w:cs="MyriadPro-It"/>
          <w:color w:val="000000"/>
          <w:sz w:val="20"/>
          <w:szCs w:val="20"/>
        </w:rPr>
      </w:pPr>
    </w:p>
    <w:p w14:paraId="241FA352" w14:textId="77777777" w:rsidR="00736854" w:rsidRPr="00353ACD" w:rsidRDefault="00736854" w:rsidP="00213C78">
      <w:pPr>
        <w:pStyle w:val="ListParagraph"/>
        <w:widowControl/>
        <w:numPr>
          <w:ilvl w:val="0"/>
          <w:numId w:val="8"/>
        </w:numPr>
        <w:adjustRightInd w:val="0"/>
        <w:contextualSpacing/>
        <w:rPr>
          <w:rFonts w:cs="MyriadPro-It"/>
          <w:color w:val="000000"/>
          <w:sz w:val="20"/>
          <w:szCs w:val="20"/>
        </w:rPr>
      </w:pPr>
      <w:r w:rsidRPr="00353ACD">
        <w:rPr>
          <w:rFonts w:cs="MyriadPro-It"/>
          <w:color w:val="000000"/>
          <w:sz w:val="20"/>
          <w:szCs w:val="20"/>
        </w:rPr>
        <w:t>To ensure that all students are afforded the opportunity to have a variety of meaningful encounters with post-16 education and training providers and employers.</w:t>
      </w:r>
    </w:p>
    <w:p w14:paraId="6CC9589A" w14:textId="77777777" w:rsidR="00736854" w:rsidRPr="00353ACD" w:rsidRDefault="00736854" w:rsidP="00213C78">
      <w:pPr>
        <w:adjustRightInd w:val="0"/>
        <w:rPr>
          <w:rFonts w:cs="MyriadPro-It"/>
          <w:color w:val="000000"/>
          <w:sz w:val="20"/>
          <w:szCs w:val="20"/>
        </w:rPr>
      </w:pPr>
    </w:p>
    <w:p w14:paraId="035907A8" w14:textId="77777777" w:rsidR="00736854" w:rsidRPr="00353ACD" w:rsidRDefault="00736854" w:rsidP="00213C78">
      <w:pPr>
        <w:pStyle w:val="ListParagraph"/>
        <w:widowControl/>
        <w:numPr>
          <w:ilvl w:val="0"/>
          <w:numId w:val="8"/>
        </w:numPr>
        <w:adjustRightInd w:val="0"/>
        <w:contextualSpacing/>
        <w:rPr>
          <w:rFonts w:cs="MyriadPro-It"/>
          <w:color w:val="000000"/>
          <w:sz w:val="20"/>
          <w:szCs w:val="20"/>
        </w:rPr>
      </w:pPr>
      <w:r w:rsidRPr="00353ACD">
        <w:rPr>
          <w:rFonts w:cs="MyriadPro-It"/>
          <w:color w:val="000000"/>
          <w:sz w:val="20"/>
          <w:szCs w:val="20"/>
        </w:rPr>
        <w:t>To ensure that all students understand the link between school-based learning (the curriculum that they study) and their futures in the world of work.</w:t>
      </w:r>
    </w:p>
    <w:p w14:paraId="09876751" w14:textId="77777777" w:rsidR="00736854" w:rsidRPr="00353ACD" w:rsidRDefault="00736854" w:rsidP="00213C78">
      <w:pPr>
        <w:adjustRightInd w:val="0"/>
        <w:rPr>
          <w:rFonts w:cs="SymbolMT"/>
          <w:color w:val="000000"/>
          <w:sz w:val="20"/>
          <w:szCs w:val="20"/>
        </w:rPr>
      </w:pPr>
    </w:p>
    <w:p w14:paraId="2A933324" w14:textId="77777777" w:rsidR="00736854" w:rsidRPr="00353ACD" w:rsidRDefault="00736854" w:rsidP="00213C78">
      <w:pPr>
        <w:pStyle w:val="ListParagraph"/>
        <w:widowControl/>
        <w:numPr>
          <w:ilvl w:val="0"/>
          <w:numId w:val="8"/>
        </w:numPr>
        <w:adjustRightInd w:val="0"/>
        <w:contextualSpacing/>
        <w:rPr>
          <w:rFonts w:cs="MyriadPro-It"/>
          <w:color w:val="000000"/>
          <w:sz w:val="20"/>
          <w:szCs w:val="20"/>
        </w:rPr>
      </w:pPr>
      <w:r w:rsidRPr="00353ACD">
        <w:rPr>
          <w:rFonts w:cs="MyriadPro-It"/>
          <w:color w:val="000000"/>
          <w:sz w:val="20"/>
          <w:szCs w:val="20"/>
        </w:rPr>
        <w:t>To provide all students with a variety of opportunities, activities, and encounters with higher and further education during their time with us.</w:t>
      </w:r>
    </w:p>
    <w:p w14:paraId="6C1DC611" w14:textId="77777777" w:rsidR="00736854" w:rsidRPr="00353ACD" w:rsidRDefault="00736854" w:rsidP="00213C78">
      <w:pPr>
        <w:adjustRightInd w:val="0"/>
        <w:rPr>
          <w:rFonts w:cs="MyriadPro-Bold"/>
          <w:b/>
          <w:bCs/>
          <w:color w:val="0070C0"/>
          <w:sz w:val="20"/>
          <w:szCs w:val="20"/>
        </w:rPr>
      </w:pPr>
    </w:p>
    <w:p w14:paraId="4D4459C9" w14:textId="77777777" w:rsidR="00736854" w:rsidRPr="00F342E6" w:rsidRDefault="00736854" w:rsidP="00213C78">
      <w:pPr>
        <w:adjustRightInd w:val="0"/>
        <w:rPr>
          <w:rFonts w:cs="MyriadPro-Bold"/>
          <w:b/>
          <w:bCs/>
          <w:sz w:val="20"/>
          <w:szCs w:val="20"/>
        </w:rPr>
      </w:pPr>
      <w:r w:rsidRPr="00F342E6">
        <w:rPr>
          <w:rFonts w:cs="MyriadPro-Bold"/>
          <w:b/>
          <w:bCs/>
          <w:sz w:val="20"/>
          <w:szCs w:val="20"/>
        </w:rPr>
        <w:t>Intended Outcomes:</w:t>
      </w:r>
    </w:p>
    <w:p w14:paraId="5235452B" w14:textId="77777777" w:rsidR="00736854" w:rsidRPr="00353ACD" w:rsidRDefault="00736854" w:rsidP="00213C78">
      <w:pPr>
        <w:adjustRightInd w:val="0"/>
        <w:rPr>
          <w:rFonts w:cs="MyriadPro-It"/>
          <w:color w:val="000000"/>
          <w:sz w:val="20"/>
          <w:szCs w:val="20"/>
        </w:rPr>
      </w:pPr>
      <w:r w:rsidRPr="00353ACD">
        <w:rPr>
          <w:rFonts w:cs="MyriadPro-It"/>
          <w:color w:val="000000"/>
          <w:sz w:val="20"/>
          <w:szCs w:val="20"/>
        </w:rPr>
        <w:t xml:space="preserve">Consilium Academies is dedicated to raising the aspirations of </w:t>
      </w:r>
      <w:proofErr w:type="gramStart"/>
      <w:r w:rsidRPr="00353ACD">
        <w:rPr>
          <w:rFonts w:cs="MyriadPro-It"/>
          <w:color w:val="000000"/>
          <w:sz w:val="20"/>
          <w:szCs w:val="20"/>
        </w:rPr>
        <w:t>all of</w:t>
      </w:r>
      <w:proofErr w:type="gramEnd"/>
      <w:r w:rsidRPr="00353ACD">
        <w:rPr>
          <w:rFonts w:cs="MyriadPro-It"/>
          <w:color w:val="000000"/>
          <w:sz w:val="20"/>
          <w:szCs w:val="20"/>
        </w:rPr>
        <w:t xml:space="preserve"> our young people and maximising their opportunities for success in their futures. We are committed to providing the following:</w:t>
      </w:r>
    </w:p>
    <w:p w14:paraId="60AB5198" w14:textId="77777777" w:rsidR="00736854" w:rsidRPr="00353ACD" w:rsidRDefault="00736854" w:rsidP="00213C78">
      <w:pPr>
        <w:adjustRightInd w:val="0"/>
        <w:rPr>
          <w:rFonts w:cs="MyriadPro-It"/>
          <w:color w:val="000000"/>
          <w:sz w:val="20"/>
          <w:szCs w:val="20"/>
        </w:rPr>
      </w:pPr>
    </w:p>
    <w:p w14:paraId="27661F4B" w14:textId="77777777" w:rsidR="00736854" w:rsidRPr="00353ACD" w:rsidRDefault="00736854" w:rsidP="00213C78">
      <w:pPr>
        <w:pStyle w:val="ListParagraph"/>
        <w:widowControl/>
        <w:numPr>
          <w:ilvl w:val="0"/>
          <w:numId w:val="9"/>
        </w:numPr>
        <w:adjustRightInd w:val="0"/>
        <w:contextualSpacing/>
        <w:rPr>
          <w:rFonts w:cs="MyriadPro-It"/>
          <w:color w:val="000000"/>
          <w:sz w:val="20"/>
          <w:szCs w:val="20"/>
        </w:rPr>
      </w:pPr>
      <w:r w:rsidRPr="00353ACD">
        <w:rPr>
          <w:rFonts w:cs="MyriadPro-It"/>
          <w:color w:val="000000"/>
          <w:sz w:val="20"/>
          <w:szCs w:val="20"/>
        </w:rPr>
        <w:t>Careers activities within the curriculum and wider curriculum.</w:t>
      </w:r>
    </w:p>
    <w:p w14:paraId="13CB4961" w14:textId="77777777" w:rsidR="00736854" w:rsidRPr="00353ACD" w:rsidRDefault="00736854" w:rsidP="00213C78">
      <w:pPr>
        <w:pStyle w:val="ListParagraph"/>
        <w:widowControl/>
        <w:numPr>
          <w:ilvl w:val="0"/>
          <w:numId w:val="9"/>
        </w:numPr>
        <w:adjustRightInd w:val="0"/>
        <w:contextualSpacing/>
        <w:rPr>
          <w:rFonts w:cs="MyriadPro-It"/>
          <w:color w:val="000000"/>
          <w:sz w:val="20"/>
          <w:szCs w:val="20"/>
        </w:rPr>
      </w:pPr>
      <w:r w:rsidRPr="00353ACD">
        <w:rPr>
          <w:rFonts w:cs="MyriadPro-It"/>
          <w:color w:val="000000"/>
          <w:sz w:val="20"/>
          <w:szCs w:val="20"/>
        </w:rPr>
        <w:t>A CEIAG programme with clear and appropriate outcomes for all students.</w:t>
      </w:r>
    </w:p>
    <w:p w14:paraId="78CACC80" w14:textId="77777777" w:rsidR="00736854" w:rsidRPr="00353ACD" w:rsidRDefault="00736854" w:rsidP="00213C78">
      <w:pPr>
        <w:pStyle w:val="ListParagraph"/>
        <w:widowControl/>
        <w:numPr>
          <w:ilvl w:val="0"/>
          <w:numId w:val="9"/>
        </w:numPr>
        <w:adjustRightInd w:val="0"/>
        <w:contextualSpacing/>
        <w:rPr>
          <w:rFonts w:cs="MyriadPro-It"/>
          <w:color w:val="000000"/>
          <w:sz w:val="20"/>
          <w:szCs w:val="20"/>
        </w:rPr>
      </w:pPr>
      <w:r w:rsidRPr="00353ACD">
        <w:rPr>
          <w:rFonts w:cs="MyriadPro-It"/>
          <w:color w:val="000000"/>
          <w:sz w:val="20"/>
          <w:szCs w:val="20"/>
        </w:rPr>
        <w:t>Access to professional and impartial guidance for all students.</w:t>
      </w:r>
    </w:p>
    <w:p w14:paraId="17144888" w14:textId="77777777" w:rsidR="00736854" w:rsidRPr="00353ACD" w:rsidRDefault="00736854" w:rsidP="00213C78">
      <w:pPr>
        <w:pStyle w:val="ListParagraph"/>
        <w:widowControl/>
        <w:numPr>
          <w:ilvl w:val="0"/>
          <w:numId w:val="9"/>
        </w:numPr>
        <w:adjustRightInd w:val="0"/>
        <w:contextualSpacing/>
        <w:rPr>
          <w:rFonts w:cs="MyriadPro-It"/>
          <w:color w:val="000000"/>
          <w:sz w:val="20"/>
          <w:szCs w:val="20"/>
        </w:rPr>
      </w:pPr>
      <w:r w:rsidRPr="00353ACD">
        <w:rPr>
          <w:rFonts w:cs="MyriadPro-It"/>
          <w:color w:val="000000"/>
          <w:sz w:val="20"/>
          <w:szCs w:val="20"/>
        </w:rPr>
        <w:t>An approach to CEIAG provision that incorporates all staff and subject areas.</w:t>
      </w:r>
    </w:p>
    <w:p w14:paraId="002F50F8" w14:textId="77777777" w:rsidR="00736854" w:rsidRPr="00353ACD" w:rsidRDefault="00736854" w:rsidP="00213C78">
      <w:pPr>
        <w:pStyle w:val="ListParagraph"/>
        <w:widowControl/>
        <w:numPr>
          <w:ilvl w:val="0"/>
          <w:numId w:val="9"/>
        </w:numPr>
        <w:adjustRightInd w:val="0"/>
        <w:contextualSpacing/>
        <w:rPr>
          <w:rFonts w:cs="MyriadPro-It"/>
          <w:color w:val="000000"/>
          <w:sz w:val="20"/>
          <w:szCs w:val="20"/>
        </w:rPr>
      </w:pPr>
      <w:r w:rsidRPr="00353ACD">
        <w:rPr>
          <w:rFonts w:cs="MyriadPro-It"/>
          <w:color w:val="000000"/>
          <w:sz w:val="20"/>
          <w:szCs w:val="20"/>
        </w:rPr>
        <w:t>Guidance and support for all students to ensure successful transition.</w:t>
      </w:r>
    </w:p>
    <w:p w14:paraId="3241D91D" w14:textId="77777777" w:rsidR="00736854" w:rsidRPr="00353ACD" w:rsidRDefault="00736854" w:rsidP="00213C78">
      <w:pPr>
        <w:pStyle w:val="ListParagraph"/>
        <w:widowControl/>
        <w:numPr>
          <w:ilvl w:val="0"/>
          <w:numId w:val="9"/>
        </w:numPr>
        <w:adjustRightInd w:val="0"/>
        <w:contextualSpacing/>
        <w:rPr>
          <w:rFonts w:cs="MyriadPro-It"/>
          <w:color w:val="000000"/>
          <w:sz w:val="20"/>
          <w:szCs w:val="20"/>
        </w:rPr>
      </w:pPr>
      <w:r w:rsidRPr="00353ACD">
        <w:rPr>
          <w:rFonts w:cs="MyriadPro-It"/>
          <w:color w:val="000000"/>
          <w:sz w:val="20"/>
          <w:szCs w:val="20"/>
        </w:rPr>
        <w:t>Strong partnerships with post-16 education, training, and employment providers.</w:t>
      </w:r>
    </w:p>
    <w:p w14:paraId="23330F05" w14:textId="77777777" w:rsidR="00736854" w:rsidRPr="00353ACD" w:rsidRDefault="00736854" w:rsidP="00213C78">
      <w:pPr>
        <w:pStyle w:val="ListParagraph"/>
        <w:widowControl/>
        <w:numPr>
          <w:ilvl w:val="0"/>
          <w:numId w:val="9"/>
        </w:numPr>
        <w:adjustRightInd w:val="0"/>
        <w:contextualSpacing/>
        <w:rPr>
          <w:rFonts w:cs="MyriadPro-It"/>
          <w:color w:val="000000"/>
          <w:sz w:val="20"/>
          <w:szCs w:val="20"/>
        </w:rPr>
      </w:pPr>
      <w:r w:rsidRPr="00353ACD">
        <w:rPr>
          <w:rFonts w:cs="MyriadPro-It"/>
          <w:color w:val="000000"/>
          <w:sz w:val="20"/>
          <w:szCs w:val="20"/>
        </w:rPr>
        <w:t>A high-quality programme endorsed by governing bodies and CEIAG experts.</w:t>
      </w:r>
    </w:p>
    <w:p w14:paraId="78D400BD" w14:textId="77777777" w:rsidR="00736854" w:rsidRPr="00353ACD" w:rsidRDefault="00736854" w:rsidP="00213C78">
      <w:pPr>
        <w:adjustRightInd w:val="0"/>
        <w:rPr>
          <w:rFonts w:cs="MyriadPro-It"/>
          <w:color w:val="000000"/>
          <w:sz w:val="20"/>
          <w:szCs w:val="20"/>
        </w:rPr>
      </w:pPr>
    </w:p>
    <w:p w14:paraId="782D4F43" w14:textId="77777777" w:rsidR="00736854" w:rsidRPr="00353ACD" w:rsidRDefault="00736854" w:rsidP="00213C78">
      <w:pPr>
        <w:adjustRightInd w:val="0"/>
        <w:rPr>
          <w:rFonts w:cs="MyriadPro-It"/>
          <w:color w:val="000000"/>
          <w:sz w:val="20"/>
          <w:szCs w:val="20"/>
        </w:rPr>
      </w:pPr>
      <w:r w:rsidRPr="00353ACD">
        <w:rPr>
          <w:rFonts w:cs="MyriadPro-It"/>
          <w:color w:val="000000"/>
          <w:sz w:val="20"/>
          <w:szCs w:val="20"/>
        </w:rPr>
        <w:t>We are committed to ensuring that the CEIAG advice students receive is:</w:t>
      </w:r>
    </w:p>
    <w:p w14:paraId="7D46C03C" w14:textId="77777777" w:rsidR="00736854" w:rsidRPr="00353ACD" w:rsidRDefault="00736854" w:rsidP="00213C78">
      <w:pPr>
        <w:pStyle w:val="ListParagraph"/>
        <w:widowControl/>
        <w:numPr>
          <w:ilvl w:val="0"/>
          <w:numId w:val="9"/>
        </w:numPr>
        <w:adjustRightInd w:val="0"/>
        <w:contextualSpacing/>
        <w:rPr>
          <w:rFonts w:cs="MyriadPro-It"/>
          <w:color w:val="000000"/>
          <w:sz w:val="20"/>
          <w:szCs w:val="20"/>
        </w:rPr>
      </w:pPr>
      <w:r w:rsidRPr="00353ACD">
        <w:rPr>
          <w:rFonts w:cs="MyriadPro-It"/>
          <w:color w:val="000000"/>
          <w:sz w:val="20"/>
          <w:szCs w:val="20"/>
        </w:rPr>
        <w:t>Impartial.</w:t>
      </w:r>
    </w:p>
    <w:p w14:paraId="1E49CA97" w14:textId="77777777" w:rsidR="00736854" w:rsidRPr="00353ACD" w:rsidRDefault="00736854" w:rsidP="00213C78">
      <w:pPr>
        <w:pStyle w:val="ListParagraph"/>
        <w:widowControl/>
        <w:numPr>
          <w:ilvl w:val="0"/>
          <w:numId w:val="9"/>
        </w:numPr>
        <w:adjustRightInd w:val="0"/>
        <w:contextualSpacing/>
        <w:rPr>
          <w:rFonts w:cs="MyriadPro-It"/>
          <w:color w:val="000000"/>
          <w:sz w:val="20"/>
          <w:szCs w:val="20"/>
        </w:rPr>
      </w:pPr>
      <w:r w:rsidRPr="00353ACD">
        <w:rPr>
          <w:rFonts w:cs="MyriadPro-It"/>
          <w:color w:val="000000"/>
          <w:sz w:val="20"/>
          <w:szCs w:val="20"/>
        </w:rPr>
        <w:t>Varied (a range of education or training opportunities, including apprenticeships).</w:t>
      </w:r>
    </w:p>
    <w:p w14:paraId="0FEDC206" w14:textId="77777777" w:rsidR="00736854" w:rsidRPr="00353ACD" w:rsidRDefault="00736854" w:rsidP="00213C78">
      <w:pPr>
        <w:pStyle w:val="ListParagraph"/>
        <w:widowControl/>
        <w:numPr>
          <w:ilvl w:val="0"/>
          <w:numId w:val="9"/>
        </w:numPr>
        <w:adjustRightInd w:val="0"/>
        <w:contextualSpacing/>
        <w:rPr>
          <w:rFonts w:cs="MyriadPro-It"/>
          <w:color w:val="000000"/>
          <w:sz w:val="20"/>
          <w:szCs w:val="20"/>
        </w:rPr>
      </w:pPr>
      <w:r w:rsidRPr="00353ACD">
        <w:rPr>
          <w:rFonts w:cs="MyriadPro-It"/>
          <w:color w:val="000000"/>
          <w:sz w:val="20"/>
          <w:szCs w:val="20"/>
        </w:rPr>
        <w:t>In the best interests of the students.</w:t>
      </w:r>
    </w:p>
    <w:p w14:paraId="2F391861" w14:textId="77777777" w:rsidR="00736854" w:rsidRPr="00353ACD" w:rsidRDefault="00736854" w:rsidP="00213C78">
      <w:pPr>
        <w:pStyle w:val="ListParagraph"/>
        <w:widowControl/>
        <w:numPr>
          <w:ilvl w:val="0"/>
          <w:numId w:val="9"/>
        </w:numPr>
        <w:adjustRightInd w:val="0"/>
        <w:contextualSpacing/>
        <w:rPr>
          <w:rFonts w:cs="MyriadPro-It"/>
          <w:color w:val="000000"/>
          <w:sz w:val="20"/>
          <w:szCs w:val="20"/>
        </w:rPr>
      </w:pPr>
      <w:r w:rsidRPr="00353ACD">
        <w:rPr>
          <w:rFonts w:cs="MyriadPro-It"/>
          <w:color w:val="000000"/>
          <w:sz w:val="20"/>
          <w:szCs w:val="20"/>
        </w:rPr>
        <w:t>Meets the needs of the students.</w:t>
      </w:r>
    </w:p>
    <w:p w14:paraId="3C68FD8E" w14:textId="77777777" w:rsidR="00736854" w:rsidRPr="00353ACD" w:rsidRDefault="00736854" w:rsidP="00213C78">
      <w:pPr>
        <w:adjustRightInd w:val="0"/>
        <w:rPr>
          <w:rFonts w:cs="MyriadPro-It"/>
          <w:i/>
          <w:iCs/>
          <w:color w:val="000000"/>
          <w:sz w:val="20"/>
          <w:szCs w:val="20"/>
        </w:rPr>
      </w:pPr>
    </w:p>
    <w:p w14:paraId="22D412E5" w14:textId="77777777" w:rsidR="00736854" w:rsidRPr="00353ACD" w:rsidRDefault="00736854" w:rsidP="00213C78">
      <w:pPr>
        <w:adjustRightInd w:val="0"/>
        <w:rPr>
          <w:rFonts w:cs="MyriadPro-It"/>
          <w:color w:val="000000"/>
          <w:sz w:val="20"/>
          <w:szCs w:val="20"/>
        </w:rPr>
      </w:pPr>
      <w:r w:rsidRPr="00353ACD">
        <w:rPr>
          <w:rFonts w:cs="MyriadPro-It"/>
          <w:color w:val="000000"/>
          <w:sz w:val="20"/>
          <w:szCs w:val="20"/>
        </w:rPr>
        <w:t>The CEIAG programme fully complies with the NELT Equal Opportunities Policy. All students in our care, regardless of race, class, gender, faith, or special educational need, have the same access to our resources, wherever possible. Where necessary, the programme will be adapted and/or extended to ensure that our provision meets the specific need of the individual.</w:t>
      </w:r>
    </w:p>
    <w:p w14:paraId="3CE59AA8" w14:textId="77777777" w:rsidR="00736854" w:rsidRPr="00353ACD" w:rsidRDefault="00736854" w:rsidP="00213C78">
      <w:pPr>
        <w:rPr>
          <w:rFonts w:cs="MyriadPro-It"/>
          <w:i/>
          <w:iCs/>
          <w:color w:val="000000"/>
          <w:sz w:val="20"/>
          <w:szCs w:val="20"/>
        </w:rPr>
      </w:pPr>
      <w:r w:rsidRPr="00353ACD">
        <w:rPr>
          <w:rFonts w:cs="MyriadPro-It"/>
          <w:i/>
          <w:iCs/>
          <w:color w:val="000000"/>
          <w:sz w:val="20"/>
          <w:szCs w:val="20"/>
        </w:rPr>
        <w:br w:type="page"/>
      </w:r>
    </w:p>
    <w:p w14:paraId="4F6AF31A" w14:textId="77777777" w:rsidR="00736854" w:rsidRPr="00F342E6" w:rsidRDefault="00736854" w:rsidP="00213C78">
      <w:pPr>
        <w:jc w:val="center"/>
        <w:rPr>
          <w:b/>
          <w:bCs/>
          <w:sz w:val="20"/>
          <w:szCs w:val="20"/>
          <w:u w:val="single"/>
        </w:rPr>
      </w:pPr>
      <w:r w:rsidRPr="00F342E6">
        <w:rPr>
          <w:b/>
          <w:bCs/>
          <w:sz w:val="20"/>
          <w:szCs w:val="20"/>
          <w:u w:val="single"/>
        </w:rPr>
        <w:lastRenderedPageBreak/>
        <w:t xml:space="preserve">Careers: </w:t>
      </w:r>
    </w:p>
    <w:p w14:paraId="54FCFEA4" w14:textId="77777777" w:rsidR="00736854" w:rsidRPr="00F342E6" w:rsidRDefault="00736854" w:rsidP="00213C78">
      <w:pPr>
        <w:jc w:val="center"/>
        <w:rPr>
          <w:b/>
          <w:bCs/>
          <w:sz w:val="20"/>
          <w:szCs w:val="20"/>
          <w:u w:val="single"/>
        </w:rPr>
      </w:pPr>
      <w:r w:rsidRPr="00F342E6">
        <w:rPr>
          <w:b/>
          <w:bCs/>
          <w:sz w:val="20"/>
          <w:szCs w:val="20"/>
          <w:u w:val="single"/>
        </w:rPr>
        <w:t>Intent, Implementation &amp; Impact</w:t>
      </w:r>
    </w:p>
    <w:p w14:paraId="08C1BD63" w14:textId="77777777" w:rsidR="00736854" w:rsidRPr="00F342E6" w:rsidRDefault="00736854" w:rsidP="00213C78">
      <w:pPr>
        <w:rPr>
          <w:b/>
          <w:bCs/>
          <w:sz w:val="20"/>
          <w:szCs w:val="20"/>
          <w:u w:val="single"/>
        </w:rPr>
      </w:pPr>
      <w:r w:rsidRPr="00F342E6">
        <w:rPr>
          <w:b/>
          <w:bCs/>
          <w:sz w:val="20"/>
          <w:szCs w:val="20"/>
          <w:u w:val="single"/>
        </w:rPr>
        <w:t>Introduction</w:t>
      </w:r>
    </w:p>
    <w:p w14:paraId="01FD6AE8" w14:textId="05D8A6B0" w:rsidR="00075334" w:rsidRDefault="00075334" w:rsidP="00213C78">
      <w:pPr>
        <w:rPr>
          <w:b/>
          <w:bCs/>
          <w:color w:val="0070C0"/>
          <w:sz w:val="20"/>
          <w:szCs w:val="20"/>
        </w:rPr>
      </w:pPr>
      <w:r w:rsidRPr="00075334">
        <w:rPr>
          <w:sz w:val="20"/>
          <w:szCs w:val="20"/>
        </w:rPr>
        <w:t>OUR VALUES Excellence and Equity with Integrity ENSURING EQUITY Every student receives the support they need to succeed, regardless of their personal circumstances. Schools work to eliminate barriers to learning and promote an inclusive culture. This could involve tailored support programs, inclusive classroom practices, and ensuring all students feel represented and heard. COMMITMENT TO EXCELLENCE Schools focus on delivering high-quality education, encouraging students to excel academically and in extracurricular activities. This includes continuous improvement in teaching practices, curriculum development, and facility enhancement. We are dedicated to fostering a learning environment that enables high standards whilst ensuring equal opportunities for every student to succeed, all within a framework of honesty and ethical behaviour.</w:t>
      </w:r>
    </w:p>
    <w:p w14:paraId="43102760" w14:textId="77777777" w:rsidR="00075334" w:rsidRDefault="00075334" w:rsidP="00213C78">
      <w:pPr>
        <w:rPr>
          <w:b/>
          <w:bCs/>
          <w:color w:val="0070C0"/>
          <w:sz w:val="20"/>
          <w:szCs w:val="20"/>
        </w:rPr>
      </w:pPr>
    </w:p>
    <w:p w14:paraId="1DA619DF" w14:textId="43F04919" w:rsidR="00916675" w:rsidRPr="00916675" w:rsidRDefault="00916675" w:rsidP="00916675">
      <w:pPr>
        <w:rPr>
          <w:sz w:val="20"/>
          <w:szCs w:val="20"/>
        </w:rPr>
      </w:pPr>
      <w:r w:rsidRPr="00916675">
        <w:rPr>
          <w:sz w:val="20"/>
          <w:szCs w:val="20"/>
        </w:rPr>
        <w:t>Our inclusive careers programme is designed to place students’ best interests at the heart of everything we do. Through a rich and varied curriculum, we support all learners to develop the skills, knowledge and experiences needed to make informed decisions and progress confidently into further education, training or employment.</w:t>
      </w:r>
    </w:p>
    <w:p w14:paraId="35FD96C5" w14:textId="77777777" w:rsidR="002761A5" w:rsidRPr="00353ACD" w:rsidRDefault="002761A5" w:rsidP="00213C78">
      <w:pPr>
        <w:rPr>
          <w:sz w:val="20"/>
          <w:szCs w:val="20"/>
        </w:rPr>
      </w:pPr>
    </w:p>
    <w:p w14:paraId="734F4590" w14:textId="77777777" w:rsidR="00736854" w:rsidRDefault="00736854" w:rsidP="00213C78">
      <w:pPr>
        <w:rPr>
          <w:sz w:val="20"/>
          <w:szCs w:val="20"/>
        </w:rPr>
      </w:pPr>
      <w:r w:rsidRPr="00353ACD">
        <w:rPr>
          <w:sz w:val="20"/>
          <w:szCs w:val="20"/>
        </w:rPr>
        <w:t>Our careers provision adheres to the eight Gatsby Benchmarks and the new CDI (Careers &amp; Development Institute) Framework. The Gatsby Benchmarks are a framework of eight guidelines that define the best careers provision in secondary schools. Our planned programme support students and ensure they receive the relevant careers information, advice and guidance that is suitable for their age and ability by implementation of the 8 Gatsby Career Benchmarks, written by Sir John Holman, a former Head teacher and founder of the National STEM Learning Centre. The CDI’s Career Development Framework describes the six career development benchmarks which supports ‘positive careers. This can mean different things to different people but typically it will include a good work-life balance, being happy, being able to contribute to your community and being able to have a decent standard of living.</w:t>
      </w:r>
    </w:p>
    <w:p w14:paraId="5CEE9F80" w14:textId="77777777" w:rsidR="00F342E6" w:rsidRPr="00353ACD" w:rsidRDefault="00F342E6" w:rsidP="00213C78">
      <w:pPr>
        <w:rPr>
          <w:sz w:val="20"/>
          <w:szCs w:val="20"/>
        </w:rPr>
      </w:pPr>
    </w:p>
    <w:p w14:paraId="432C9C00" w14:textId="77777777" w:rsidR="00736854" w:rsidRPr="00F342E6" w:rsidRDefault="00736854" w:rsidP="00213C78">
      <w:pPr>
        <w:rPr>
          <w:b/>
          <w:bCs/>
          <w:sz w:val="20"/>
          <w:szCs w:val="20"/>
          <w:u w:val="single"/>
        </w:rPr>
      </w:pPr>
      <w:r w:rsidRPr="00F342E6">
        <w:rPr>
          <w:b/>
          <w:bCs/>
          <w:sz w:val="20"/>
          <w:szCs w:val="20"/>
          <w:u w:val="single"/>
        </w:rPr>
        <w:t xml:space="preserve">Intent: </w:t>
      </w:r>
    </w:p>
    <w:p w14:paraId="21697B0D" w14:textId="2783D7D4" w:rsidR="00736854" w:rsidRPr="00353ACD" w:rsidRDefault="00736854" w:rsidP="00213C78">
      <w:pPr>
        <w:pStyle w:val="ListParagraph"/>
        <w:widowControl/>
        <w:numPr>
          <w:ilvl w:val="0"/>
          <w:numId w:val="10"/>
        </w:numPr>
        <w:autoSpaceDE/>
        <w:autoSpaceDN/>
        <w:spacing w:after="160" w:line="259" w:lineRule="auto"/>
        <w:contextualSpacing/>
        <w:rPr>
          <w:sz w:val="20"/>
          <w:szCs w:val="20"/>
        </w:rPr>
      </w:pPr>
      <w:r w:rsidRPr="00353ACD">
        <w:rPr>
          <w:sz w:val="20"/>
          <w:szCs w:val="20"/>
        </w:rPr>
        <w:t>Students have access to an impartial ambitious, careers programme from Year 7 to Year 1</w:t>
      </w:r>
      <w:r w:rsidR="00916675">
        <w:rPr>
          <w:sz w:val="20"/>
          <w:szCs w:val="20"/>
        </w:rPr>
        <w:t>1</w:t>
      </w:r>
      <w:r w:rsidRPr="00353ACD">
        <w:rPr>
          <w:sz w:val="20"/>
          <w:szCs w:val="20"/>
        </w:rPr>
        <w:t xml:space="preserve">, with explicit content, delivered in logical progression. </w:t>
      </w:r>
    </w:p>
    <w:p w14:paraId="66A26D66" w14:textId="77777777" w:rsidR="00736854" w:rsidRPr="00353ACD" w:rsidRDefault="00736854" w:rsidP="00213C78">
      <w:pPr>
        <w:pStyle w:val="ListParagraph"/>
        <w:widowControl/>
        <w:numPr>
          <w:ilvl w:val="0"/>
          <w:numId w:val="10"/>
        </w:numPr>
        <w:autoSpaceDE/>
        <w:autoSpaceDN/>
        <w:spacing w:after="160" w:line="259" w:lineRule="auto"/>
        <w:contextualSpacing/>
        <w:rPr>
          <w:sz w:val="20"/>
          <w:szCs w:val="20"/>
        </w:rPr>
      </w:pPr>
      <w:r w:rsidRPr="00353ACD">
        <w:rPr>
          <w:sz w:val="20"/>
          <w:szCs w:val="20"/>
        </w:rPr>
        <w:t xml:space="preserve">Unbiased careers advice and support from a range of different career activities such as individualised 1:1 career meeting, small group sessions, STEM activities, PSRE, employer encounters, career fairs, career conversations, HE/FE visits, Apprenticeship workshops, NCW, virtual and work experience/work shadowing activities, Career Term, careers within the curriculum etc. </w:t>
      </w:r>
    </w:p>
    <w:p w14:paraId="004BCD6E" w14:textId="77777777" w:rsidR="00736854" w:rsidRPr="00353ACD" w:rsidRDefault="00736854" w:rsidP="00213C78">
      <w:pPr>
        <w:pStyle w:val="ListParagraph"/>
        <w:widowControl/>
        <w:numPr>
          <w:ilvl w:val="0"/>
          <w:numId w:val="10"/>
        </w:numPr>
        <w:autoSpaceDE/>
        <w:autoSpaceDN/>
        <w:spacing w:after="160" w:line="259" w:lineRule="auto"/>
        <w:contextualSpacing/>
        <w:rPr>
          <w:sz w:val="20"/>
          <w:szCs w:val="20"/>
        </w:rPr>
      </w:pPr>
      <w:r w:rsidRPr="00353ACD">
        <w:rPr>
          <w:sz w:val="20"/>
          <w:szCs w:val="20"/>
        </w:rPr>
        <w:t xml:space="preserve">Calendar of events and activities are published on our website, to ensure wider information, access, and transparency * </w:t>
      </w:r>
    </w:p>
    <w:p w14:paraId="7714B399" w14:textId="77777777" w:rsidR="00736854" w:rsidRPr="00353ACD" w:rsidRDefault="00736854" w:rsidP="00213C78">
      <w:pPr>
        <w:pStyle w:val="ListParagraph"/>
        <w:widowControl/>
        <w:numPr>
          <w:ilvl w:val="0"/>
          <w:numId w:val="10"/>
        </w:numPr>
        <w:autoSpaceDE/>
        <w:autoSpaceDN/>
        <w:spacing w:after="160" w:line="259" w:lineRule="auto"/>
        <w:contextualSpacing/>
        <w:rPr>
          <w:sz w:val="20"/>
          <w:szCs w:val="20"/>
        </w:rPr>
      </w:pPr>
      <w:r w:rsidRPr="00353ACD">
        <w:rPr>
          <w:sz w:val="20"/>
          <w:szCs w:val="20"/>
        </w:rPr>
        <w:t xml:space="preserve">Students develop an analytical approach to career data such as Labour Market Information, which encourages exploration and supports them in making well informed decisions. </w:t>
      </w:r>
    </w:p>
    <w:p w14:paraId="703AEF17" w14:textId="77777777" w:rsidR="00736854" w:rsidRPr="00353ACD" w:rsidRDefault="00736854" w:rsidP="00213C78">
      <w:pPr>
        <w:pStyle w:val="ListParagraph"/>
        <w:widowControl/>
        <w:numPr>
          <w:ilvl w:val="0"/>
          <w:numId w:val="10"/>
        </w:numPr>
        <w:autoSpaceDE/>
        <w:autoSpaceDN/>
        <w:spacing w:after="160" w:line="259" w:lineRule="auto"/>
        <w:contextualSpacing/>
        <w:rPr>
          <w:sz w:val="20"/>
          <w:szCs w:val="20"/>
        </w:rPr>
      </w:pPr>
      <w:r w:rsidRPr="00353ACD">
        <w:rPr>
          <w:sz w:val="20"/>
          <w:szCs w:val="20"/>
        </w:rPr>
        <w:t xml:space="preserve">Challenging perceptions and raising aspirations, so that subject and career choices challenge stereotypes, and students know how to look beyond their immediate environment to new and exciting possibilities. </w:t>
      </w:r>
    </w:p>
    <w:p w14:paraId="1FF32CFC" w14:textId="77777777" w:rsidR="00736854" w:rsidRPr="00353ACD" w:rsidRDefault="00736854" w:rsidP="00213C78">
      <w:pPr>
        <w:pStyle w:val="ListParagraph"/>
        <w:widowControl/>
        <w:numPr>
          <w:ilvl w:val="0"/>
          <w:numId w:val="10"/>
        </w:numPr>
        <w:autoSpaceDE/>
        <w:autoSpaceDN/>
        <w:spacing w:after="160" w:line="259" w:lineRule="auto"/>
        <w:contextualSpacing/>
        <w:rPr>
          <w:sz w:val="20"/>
          <w:szCs w:val="20"/>
        </w:rPr>
      </w:pPr>
      <w:r w:rsidRPr="00353ACD">
        <w:rPr>
          <w:sz w:val="20"/>
          <w:szCs w:val="20"/>
        </w:rPr>
        <w:t xml:space="preserve">Students with special educational needs and disabilities, or those from disadvantaged groups, develop their skills in a safe and aspirational environment, to enable them to reach their full potential and prepare them for their next transition point. </w:t>
      </w:r>
    </w:p>
    <w:p w14:paraId="4F117B1D" w14:textId="77777777" w:rsidR="00736854" w:rsidRPr="00353ACD" w:rsidRDefault="00736854" w:rsidP="00213C78">
      <w:pPr>
        <w:pStyle w:val="ListParagraph"/>
        <w:widowControl/>
        <w:numPr>
          <w:ilvl w:val="0"/>
          <w:numId w:val="10"/>
        </w:numPr>
        <w:autoSpaceDE/>
        <w:autoSpaceDN/>
        <w:spacing w:after="160" w:line="259" w:lineRule="auto"/>
        <w:contextualSpacing/>
        <w:rPr>
          <w:sz w:val="20"/>
          <w:szCs w:val="20"/>
        </w:rPr>
      </w:pPr>
      <w:r w:rsidRPr="00353ACD">
        <w:rPr>
          <w:sz w:val="20"/>
          <w:szCs w:val="20"/>
        </w:rPr>
        <w:t xml:space="preserve">Supporting all students as they learn about the world of work, their adaptability, resilience, transferrable skills, qualifications, and their own life goals such as happiness and wellbeing. </w:t>
      </w:r>
    </w:p>
    <w:p w14:paraId="6CACF0E2" w14:textId="77777777" w:rsidR="00736854" w:rsidRPr="00353ACD" w:rsidRDefault="00736854" w:rsidP="00213C78">
      <w:pPr>
        <w:pStyle w:val="ListParagraph"/>
        <w:widowControl/>
        <w:numPr>
          <w:ilvl w:val="0"/>
          <w:numId w:val="10"/>
        </w:numPr>
        <w:autoSpaceDE/>
        <w:autoSpaceDN/>
        <w:spacing w:after="160" w:line="259" w:lineRule="auto"/>
        <w:contextualSpacing/>
        <w:rPr>
          <w:sz w:val="20"/>
          <w:szCs w:val="20"/>
        </w:rPr>
      </w:pPr>
      <w:r w:rsidRPr="00353ACD">
        <w:rPr>
          <w:sz w:val="20"/>
          <w:szCs w:val="20"/>
        </w:rPr>
        <w:t>Providing advice, information, guidance, and support which will encourage further engagement with all stakeholders such as parents/carers, families, staff, and employers.</w:t>
      </w:r>
    </w:p>
    <w:p w14:paraId="41A1F6C7" w14:textId="77777777" w:rsidR="00736854" w:rsidRPr="00353ACD" w:rsidRDefault="00736854" w:rsidP="00213C78">
      <w:pPr>
        <w:pStyle w:val="ListParagraph"/>
        <w:widowControl/>
        <w:numPr>
          <w:ilvl w:val="0"/>
          <w:numId w:val="10"/>
        </w:numPr>
        <w:autoSpaceDE/>
        <w:autoSpaceDN/>
        <w:spacing w:after="160" w:line="259" w:lineRule="auto"/>
        <w:contextualSpacing/>
        <w:rPr>
          <w:sz w:val="20"/>
          <w:szCs w:val="20"/>
        </w:rPr>
      </w:pPr>
      <w:r w:rsidRPr="00353ACD">
        <w:rPr>
          <w:sz w:val="20"/>
          <w:szCs w:val="20"/>
        </w:rPr>
        <w:t xml:space="preserve">To futureproof students so they can understand the options available to them now and in the future. </w:t>
      </w:r>
    </w:p>
    <w:p w14:paraId="72785C51" w14:textId="77777777" w:rsidR="00736854" w:rsidRPr="00F342E6" w:rsidRDefault="00736854" w:rsidP="00213C78">
      <w:pPr>
        <w:rPr>
          <w:sz w:val="20"/>
          <w:szCs w:val="20"/>
        </w:rPr>
      </w:pPr>
      <w:r w:rsidRPr="00F342E6">
        <w:rPr>
          <w:b/>
          <w:bCs/>
          <w:sz w:val="20"/>
          <w:szCs w:val="20"/>
          <w:u w:val="single"/>
        </w:rPr>
        <w:t>Implementation:</w:t>
      </w:r>
      <w:r w:rsidRPr="00F342E6">
        <w:rPr>
          <w:sz w:val="20"/>
          <w:szCs w:val="20"/>
        </w:rPr>
        <w:t xml:space="preserve"> </w:t>
      </w:r>
    </w:p>
    <w:p w14:paraId="0E7A7D59" w14:textId="77777777" w:rsidR="00736854" w:rsidRPr="00353ACD" w:rsidRDefault="00736854" w:rsidP="00213C78">
      <w:pPr>
        <w:pStyle w:val="ListParagraph"/>
        <w:widowControl/>
        <w:numPr>
          <w:ilvl w:val="0"/>
          <w:numId w:val="11"/>
        </w:numPr>
        <w:autoSpaceDE/>
        <w:autoSpaceDN/>
        <w:spacing w:after="160" w:line="259" w:lineRule="auto"/>
        <w:contextualSpacing/>
        <w:rPr>
          <w:sz w:val="20"/>
          <w:szCs w:val="20"/>
        </w:rPr>
      </w:pPr>
      <w:r w:rsidRPr="00353ACD">
        <w:rPr>
          <w:sz w:val="20"/>
          <w:szCs w:val="20"/>
        </w:rPr>
        <w:t xml:space="preserve">Delivering a clear, progressive, and impartial programme to Year 7 – Year 11, which is backed by SLT and all stakeholders, with explicit content taught in logical progression, routinely monitored, audited, and evaluated to ensure it is fit for purpose. </w:t>
      </w:r>
    </w:p>
    <w:p w14:paraId="0C2784CB" w14:textId="77777777" w:rsidR="00736854" w:rsidRPr="00353ACD" w:rsidRDefault="00736854" w:rsidP="00213C78">
      <w:pPr>
        <w:pStyle w:val="ListParagraph"/>
        <w:widowControl/>
        <w:numPr>
          <w:ilvl w:val="0"/>
          <w:numId w:val="11"/>
        </w:numPr>
        <w:autoSpaceDE/>
        <w:autoSpaceDN/>
        <w:spacing w:after="160" w:line="259" w:lineRule="auto"/>
        <w:contextualSpacing/>
        <w:rPr>
          <w:sz w:val="20"/>
          <w:szCs w:val="20"/>
        </w:rPr>
      </w:pPr>
      <w:r w:rsidRPr="00353ACD">
        <w:rPr>
          <w:sz w:val="20"/>
          <w:szCs w:val="20"/>
        </w:rPr>
        <w:t xml:space="preserve">Individualised programmes, age, and ability appropriate, with clear and accurate career information, advice, and guidance, which meets the needs and supports pupils with the development of their own personalised careers journey and results in sustainable transitions and destinations. </w:t>
      </w:r>
    </w:p>
    <w:p w14:paraId="631E21D5" w14:textId="77777777" w:rsidR="00736854" w:rsidRPr="00353ACD" w:rsidRDefault="00736854" w:rsidP="00213C78">
      <w:pPr>
        <w:pStyle w:val="ListParagraph"/>
        <w:widowControl/>
        <w:numPr>
          <w:ilvl w:val="0"/>
          <w:numId w:val="11"/>
        </w:numPr>
        <w:autoSpaceDE/>
        <w:autoSpaceDN/>
        <w:spacing w:after="160" w:line="259" w:lineRule="auto"/>
        <w:contextualSpacing/>
        <w:rPr>
          <w:sz w:val="20"/>
          <w:szCs w:val="20"/>
        </w:rPr>
      </w:pPr>
      <w:r w:rsidRPr="00353ACD">
        <w:rPr>
          <w:sz w:val="20"/>
          <w:szCs w:val="20"/>
        </w:rPr>
        <w:t xml:space="preserve">A range of up-to-date resources which supports the ever changing and evolving world of work landscape and includes a strong STEM agenda, PSHE, meaningful FE/HE and employer encounters, WEX opportunities including bespoke support to identified cohorts across the trust ensuring they understand their options and can reach their full potential. </w:t>
      </w:r>
    </w:p>
    <w:p w14:paraId="1604CA2A" w14:textId="2FC72297" w:rsidR="00736854" w:rsidRPr="00353ACD" w:rsidRDefault="00736854" w:rsidP="00213C78">
      <w:pPr>
        <w:pStyle w:val="ListParagraph"/>
        <w:widowControl/>
        <w:numPr>
          <w:ilvl w:val="0"/>
          <w:numId w:val="11"/>
        </w:numPr>
        <w:autoSpaceDE/>
        <w:autoSpaceDN/>
        <w:spacing w:after="160" w:line="259" w:lineRule="auto"/>
        <w:contextualSpacing/>
        <w:rPr>
          <w:sz w:val="20"/>
          <w:szCs w:val="20"/>
        </w:rPr>
      </w:pPr>
      <w:r w:rsidRPr="00353ACD">
        <w:rPr>
          <w:sz w:val="20"/>
          <w:szCs w:val="20"/>
        </w:rPr>
        <w:t>Planned, facilitated access from external providers who can fully inform students about LMI and the range of Post 16 options, Post 18 options, alternative qualifications, and pathways</w:t>
      </w:r>
    </w:p>
    <w:p w14:paraId="50CC624E" w14:textId="7C531D8F" w:rsidR="00736854" w:rsidRPr="00353ACD" w:rsidRDefault="00736854" w:rsidP="00213C78">
      <w:pPr>
        <w:pStyle w:val="ListParagraph"/>
        <w:widowControl/>
        <w:numPr>
          <w:ilvl w:val="0"/>
          <w:numId w:val="11"/>
        </w:numPr>
        <w:autoSpaceDE/>
        <w:autoSpaceDN/>
        <w:spacing w:after="160" w:line="259" w:lineRule="auto"/>
        <w:contextualSpacing/>
        <w:rPr>
          <w:sz w:val="20"/>
          <w:szCs w:val="20"/>
        </w:rPr>
      </w:pPr>
      <w:r w:rsidRPr="00353ACD">
        <w:rPr>
          <w:sz w:val="20"/>
          <w:szCs w:val="20"/>
        </w:rPr>
        <w:t xml:space="preserve">Teachers confidently embed careers within their own subjects (SOW) and </w:t>
      </w:r>
      <w:proofErr w:type="gramStart"/>
      <w:r w:rsidRPr="00353ACD">
        <w:rPr>
          <w:sz w:val="20"/>
          <w:szCs w:val="20"/>
        </w:rPr>
        <w:t>are able to</w:t>
      </w:r>
      <w:proofErr w:type="gramEnd"/>
      <w:r w:rsidRPr="00353ACD">
        <w:rPr>
          <w:sz w:val="20"/>
          <w:szCs w:val="20"/>
        </w:rPr>
        <w:t xml:space="preserve"> link their own expert subject knowledge to the world of work and can explain the range of pathways available, giving unbiased options. </w:t>
      </w:r>
    </w:p>
    <w:p w14:paraId="4BE43B41" w14:textId="77777777" w:rsidR="00736854" w:rsidRPr="00353ACD" w:rsidRDefault="00736854" w:rsidP="00213C78">
      <w:pPr>
        <w:pStyle w:val="ListParagraph"/>
        <w:widowControl/>
        <w:numPr>
          <w:ilvl w:val="0"/>
          <w:numId w:val="11"/>
        </w:numPr>
        <w:autoSpaceDE/>
        <w:autoSpaceDN/>
        <w:spacing w:after="160" w:line="259" w:lineRule="auto"/>
        <w:contextualSpacing/>
        <w:rPr>
          <w:sz w:val="20"/>
          <w:szCs w:val="20"/>
        </w:rPr>
      </w:pPr>
      <w:r w:rsidRPr="00353ACD">
        <w:rPr>
          <w:sz w:val="20"/>
          <w:szCs w:val="20"/>
        </w:rPr>
        <w:t xml:space="preserve">Regular communication, advice, information, guidance to support all stakeholders and encourage further engagement through a range of communication channels such as Newsletters, social media, Email, Website etc. </w:t>
      </w:r>
    </w:p>
    <w:p w14:paraId="0DC1FC31" w14:textId="77777777" w:rsidR="00736854" w:rsidRPr="00353ACD" w:rsidRDefault="00736854" w:rsidP="00213C78">
      <w:pPr>
        <w:pStyle w:val="ListParagraph"/>
        <w:widowControl/>
        <w:numPr>
          <w:ilvl w:val="0"/>
          <w:numId w:val="11"/>
        </w:numPr>
        <w:autoSpaceDE/>
        <w:autoSpaceDN/>
        <w:spacing w:after="160" w:line="259" w:lineRule="auto"/>
        <w:contextualSpacing/>
        <w:rPr>
          <w:sz w:val="20"/>
          <w:szCs w:val="20"/>
        </w:rPr>
      </w:pPr>
      <w:r w:rsidRPr="00353ACD">
        <w:rPr>
          <w:sz w:val="20"/>
          <w:szCs w:val="20"/>
        </w:rPr>
        <w:t xml:space="preserve">Individualised support with career aspirations, as students develop personal strengths such as career management skills, improving attainment, adaptability, resilience, enterprise, and engagement. Helping them to recognise the link between school and work, and the value of lifelong learning. </w:t>
      </w:r>
    </w:p>
    <w:p w14:paraId="65F49387" w14:textId="331D0B9C" w:rsidR="00736854" w:rsidRPr="00353ACD" w:rsidRDefault="00736854" w:rsidP="00213C78">
      <w:pPr>
        <w:pStyle w:val="ListParagraph"/>
        <w:widowControl/>
        <w:numPr>
          <w:ilvl w:val="0"/>
          <w:numId w:val="11"/>
        </w:numPr>
        <w:autoSpaceDE/>
        <w:autoSpaceDN/>
        <w:spacing w:after="160" w:line="259" w:lineRule="auto"/>
        <w:contextualSpacing/>
        <w:rPr>
          <w:sz w:val="20"/>
          <w:szCs w:val="20"/>
        </w:rPr>
      </w:pPr>
      <w:r w:rsidRPr="00353ACD">
        <w:rPr>
          <w:sz w:val="20"/>
          <w:szCs w:val="20"/>
        </w:rPr>
        <w:t>An evolving Alumni programme to inform and inspire</w:t>
      </w:r>
    </w:p>
    <w:p w14:paraId="72CC96EE" w14:textId="77777777" w:rsidR="00736854" w:rsidRPr="00353ACD" w:rsidRDefault="00736854" w:rsidP="00213C78">
      <w:pPr>
        <w:pStyle w:val="ListParagraph"/>
        <w:widowControl/>
        <w:numPr>
          <w:ilvl w:val="0"/>
          <w:numId w:val="11"/>
        </w:numPr>
        <w:autoSpaceDE/>
        <w:autoSpaceDN/>
        <w:spacing w:after="160" w:line="259" w:lineRule="auto"/>
        <w:contextualSpacing/>
        <w:rPr>
          <w:sz w:val="20"/>
          <w:szCs w:val="20"/>
        </w:rPr>
      </w:pPr>
      <w:r w:rsidRPr="00353ACD">
        <w:rPr>
          <w:sz w:val="20"/>
          <w:szCs w:val="20"/>
        </w:rPr>
        <w:lastRenderedPageBreak/>
        <w:t xml:space="preserve">Close working relationships with all stakeholders including community and local business networks, Enterprise Adviser, Enterprise Co-ordinator, CEC, etc. </w:t>
      </w:r>
    </w:p>
    <w:p w14:paraId="2DC71017" w14:textId="77777777" w:rsidR="00736854" w:rsidRPr="00F342E6" w:rsidRDefault="00736854" w:rsidP="00213C78">
      <w:pPr>
        <w:rPr>
          <w:b/>
          <w:bCs/>
          <w:sz w:val="20"/>
          <w:szCs w:val="20"/>
          <w:u w:val="single"/>
        </w:rPr>
      </w:pPr>
      <w:r w:rsidRPr="00F342E6">
        <w:rPr>
          <w:b/>
          <w:bCs/>
          <w:sz w:val="20"/>
          <w:szCs w:val="20"/>
          <w:u w:val="single"/>
        </w:rPr>
        <w:t xml:space="preserve">Impact: </w:t>
      </w:r>
    </w:p>
    <w:p w14:paraId="48C0FDEC" w14:textId="77777777" w:rsidR="00736854" w:rsidRPr="00353ACD" w:rsidRDefault="00736854" w:rsidP="00213C78">
      <w:pPr>
        <w:pStyle w:val="ListParagraph"/>
        <w:widowControl/>
        <w:numPr>
          <w:ilvl w:val="0"/>
          <w:numId w:val="12"/>
        </w:numPr>
        <w:autoSpaceDE/>
        <w:autoSpaceDN/>
        <w:spacing w:after="160" w:line="259" w:lineRule="auto"/>
        <w:contextualSpacing/>
        <w:rPr>
          <w:sz w:val="20"/>
          <w:szCs w:val="20"/>
        </w:rPr>
      </w:pPr>
      <w:r w:rsidRPr="00353ACD">
        <w:rPr>
          <w:sz w:val="20"/>
          <w:szCs w:val="20"/>
        </w:rPr>
        <w:t xml:space="preserve">Students are well prepared and feel empowered to make reasonable decisions about their future, and NEET figures which reflect the success of the trust career programme and interventions. </w:t>
      </w:r>
    </w:p>
    <w:p w14:paraId="2EDA3016" w14:textId="77777777" w:rsidR="00736854" w:rsidRPr="00353ACD" w:rsidRDefault="00736854" w:rsidP="00213C78">
      <w:pPr>
        <w:pStyle w:val="ListParagraph"/>
        <w:widowControl/>
        <w:numPr>
          <w:ilvl w:val="0"/>
          <w:numId w:val="12"/>
        </w:numPr>
        <w:autoSpaceDE/>
        <w:autoSpaceDN/>
        <w:spacing w:after="160" w:line="259" w:lineRule="auto"/>
        <w:contextualSpacing/>
        <w:rPr>
          <w:sz w:val="20"/>
          <w:szCs w:val="20"/>
        </w:rPr>
      </w:pPr>
      <w:r w:rsidRPr="00353ACD">
        <w:rPr>
          <w:sz w:val="20"/>
          <w:szCs w:val="20"/>
        </w:rPr>
        <w:t xml:space="preserve">Students can make clear informed decisions about their future career choices due to a wide range of experiences and opportunities. </w:t>
      </w:r>
    </w:p>
    <w:p w14:paraId="03737E4F" w14:textId="77777777" w:rsidR="00736854" w:rsidRPr="00353ACD" w:rsidRDefault="00736854" w:rsidP="00213C78">
      <w:pPr>
        <w:pStyle w:val="ListParagraph"/>
        <w:widowControl/>
        <w:numPr>
          <w:ilvl w:val="0"/>
          <w:numId w:val="12"/>
        </w:numPr>
        <w:autoSpaceDE/>
        <w:autoSpaceDN/>
        <w:spacing w:after="160" w:line="259" w:lineRule="auto"/>
        <w:contextualSpacing/>
        <w:rPr>
          <w:sz w:val="20"/>
          <w:szCs w:val="20"/>
        </w:rPr>
      </w:pPr>
      <w:r w:rsidRPr="00353ACD">
        <w:rPr>
          <w:sz w:val="20"/>
          <w:szCs w:val="20"/>
        </w:rPr>
        <w:t xml:space="preserve">Data such as destination, shows a range of positive outcomes, as students move successfully, at all transition points, onto sustainable pathways. </w:t>
      </w:r>
    </w:p>
    <w:p w14:paraId="00C146AA" w14:textId="0586B767" w:rsidR="00736854" w:rsidRPr="00353ACD" w:rsidRDefault="00736854" w:rsidP="00213C78">
      <w:pPr>
        <w:pStyle w:val="ListParagraph"/>
        <w:widowControl/>
        <w:numPr>
          <w:ilvl w:val="0"/>
          <w:numId w:val="12"/>
        </w:numPr>
        <w:autoSpaceDE/>
        <w:autoSpaceDN/>
        <w:spacing w:after="160" w:line="259" w:lineRule="auto"/>
        <w:contextualSpacing/>
        <w:rPr>
          <w:sz w:val="20"/>
          <w:szCs w:val="20"/>
        </w:rPr>
      </w:pPr>
      <w:r w:rsidRPr="00353ACD">
        <w:rPr>
          <w:sz w:val="20"/>
          <w:szCs w:val="20"/>
        </w:rPr>
        <w:t xml:space="preserve">Teacher CPD. Subject teachers are expert in their delivery and confident in how their subject links to the world of work, and the variety of pathways and options. </w:t>
      </w:r>
    </w:p>
    <w:p w14:paraId="11C09072" w14:textId="77777777" w:rsidR="00736854" w:rsidRPr="00353ACD" w:rsidRDefault="00736854" w:rsidP="00213C78">
      <w:pPr>
        <w:pStyle w:val="ListParagraph"/>
        <w:widowControl/>
        <w:numPr>
          <w:ilvl w:val="0"/>
          <w:numId w:val="12"/>
        </w:numPr>
        <w:autoSpaceDE/>
        <w:autoSpaceDN/>
        <w:spacing w:after="160" w:line="259" w:lineRule="auto"/>
        <w:contextualSpacing/>
        <w:rPr>
          <w:sz w:val="20"/>
          <w:szCs w:val="20"/>
        </w:rPr>
      </w:pPr>
      <w:r w:rsidRPr="00353ACD">
        <w:rPr>
          <w:sz w:val="20"/>
          <w:szCs w:val="20"/>
        </w:rPr>
        <w:t xml:space="preserve">Students are more engaged in the </w:t>
      </w:r>
      <w:proofErr w:type="gramStart"/>
      <w:r w:rsidRPr="00353ACD">
        <w:rPr>
          <w:sz w:val="20"/>
          <w:szCs w:val="20"/>
        </w:rPr>
        <w:t>curriculum, and</w:t>
      </w:r>
      <w:proofErr w:type="gramEnd"/>
      <w:r w:rsidRPr="00353ACD">
        <w:rPr>
          <w:sz w:val="20"/>
          <w:szCs w:val="20"/>
        </w:rPr>
        <w:t xml:space="preserve"> connected with their teachers as they can see the relevance of subjects and how they relate to the wider range of career options and pathways. </w:t>
      </w:r>
    </w:p>
    <w:p w14:paraId="23723118" w14:textId="77777777" w:rsidR="00736854" w:rsidRPr="00353ACD" w:rsidRDefault="00736854" w:rsidP="00213C78">
      <w:pPr>
        <w:pStyle w:val="ListParagraph"/>
        <w:widowControl/>
        <w:numPr>
          <w:ilvl w:val="0"/>
          <w:numId w:val="12"/>
        </w:numPr>
        <w:autoSpaceDE/>
        <w:autoSpaceDN/>
        <w:spacing w:after="160" w:line="259" w:lineRule="auto"/>
        <w:contextualSpacing/>
        <w:rPr>
          <w:sz w:val="20"/>
          <w:szCs w:val="20"/>
        </w:rPr>
      </w:pPr>
      <w:r w:rsidRPr="00353ACD">
        <w:rPr>
          <w:sz w:val="20"/>
          <w:szCs w:val="20"/>
        </w:rPr>
        <w:t xml:space="preserve">Students develop competencies and employability skills. They become motivated, understanding they can contribute to school, the community and society and have a positive attitude towards lifelong learning. </w:t>
      </w:r>
    </w:p>
    <w:p w14:paraId="6ED2363A" w14:textId="77777777" w:rsidR="00736854" w:rsidRPr="00353ACD" w:rsidRDefault="00736854" w:rsidP="00213C78">
      <w:pPr>
        <w:pStyle w:val="ListParagraph"/>
        <w:widowControl/>
        <w:numPr>
          <w:ilvl w:val="0"/>
          <w:numId w:val="12"/>
        </w:numPr>
        <w:autoSpaceDE/>
        <w:autoSpaceDN/>
        <w:spacing w:after="160" w:line="259" w:lineRule="auto"/>
        <w:contextualSpacing/>
        <w:rPr>
          <w:sz w:val="20"/>
          <w:szCs w:val="20"/>
        </w:rPr>
      </w:pPr>
      <w:r w:rsidRPr="00353ACD">
        <w:rPr>
          <w:sz w:val="20"/>
          <w:szCs w:val="20"/>
        </w:rPr>
        <w:t xml:space="preserve">Increased and positive engagement with all stakeholders, via a range of communication methods. *(Baker Clause) </w:t>
      </w:r>
    </w:p>
    <w:p w14:paraId="117742BA" w14:textId="77777777" w:rsidR="00736854" w:rsidRPr="00F342E6" w:rsidRDefault="00736854" w:rsidP="00213C78">
      <w:pPr>
        <w:rPr>
          <w:b/>
          <w:bCs/>
          <w:sz w:val="20"/>
          <w:szCs w:val="20"/>
          <w:u w:val="single"/>
        </w:rPr>
      </w:pPr>
      <w:r w:rsidRPr="00F342E6">
        <w:rPr>
          <w:b/>
          <w:bCs/>
          <w:sz w:val="20"/>
          <w:szCs w:val="20"/>
          <w:u w:val="single"/>
        </w:rPr>
        <w:t xml:space="preserve">Summary: </w:t>
      </w:r>
    </w:p>
    <w:p w14:paraId="274787CE" w14:textId="77777777" w:rsidR="00736854" w:rsidRPr="00353ACD" w:rsidRDefault="00736854" w:rsidP="00213C78">
      <w:pPr>
        <w:rPr>
          <w:sz w:val="20"/>
          <w:szCs w:val="20"/>
        </w:rPr>
      </w:pPr>
      <w:r w:rsidRPr="00353ACD">
        <w:rPr>
          <w:sz w:val="20"/>
          <w:szCs w:val="20"/>
        </w:rPr>
        <w:t xml:space="preserve">Regularly monitoring, evaluating, reviewing, and reflecting allows us to proactively plan future programmes. We achieve this by collecting quantitative and qualitative data and information from a range of sources including: - </w:t>
      </w:r>
    </w:p>
    <w:p w14:paraId="7E31A015" w14:textId="77777777" w:rsidR="00736854" w:rsidRPr="00353ACD" w:rsidRDefault="00736854" w:rsidP="00213C78">
      <w:pPr>
        <w:pStyle w:val="ListParagraph"/>
        <w:widowControl/>
        <w:numPr>
          <w:ilvl w:val="0"/>
          <w:numId w:val="13"/>
        </w:numPr>
        <w:autoSpaceDE/>
        <w:autoSpaceDN/>
        <w:spacing w:after="160" w:line="259" w:lineRule="auto"/>
        <w:contextualSpacing/>
        <w:rPr>
          <w:sz w:val="20"/>
          <w:szCs w:val="20"/>
        </w:rPr>
      </w:pPr>
      <w:r w:rsidRPr="00353ACD">
        <w:rPr>
          <w:sz w:val="20"/>
          <w:szCs w:val="20"/>
        </w:rPr>
        <w:t xml:space="preserve">Student/Parent surveys and questionnaires, </w:t>
      </w:r>
    </w:p>
    <w:p w14:paraId="50D732F3" w14:textId="77777777" w:rsidR="00736854" w:rsidRPr="00353ACD" w:rsidRDefault="00736854" w:rsidP="00213C78">
      <w:pPr>
        <w:pStyle w:val="ListParagraph"/>
        <w:widowControl/>
        <w:numPr>
          <w:ilvl w:val="0"/>
          <w:numId w:val="13"/>
        </w:numPr>
        <w:autoSpaceDE/>
        <w:autoSpaceDN/>
        <w:spacing w:after="160" w:line="259" w:lineRule="auto"/>
        <w:contextualSpacing/>
        <w:rPr>
          <w:sz w:val="20"/>
          <w:szCs w:val="20"/>
        </w:rPr>
      </w:pPr>
      <w:r w:rsidRPr="00353ACD">
        <w:rPr>
          <w:sz w:val="20"/>
          <w:szCs w:val="20"/>
        </w:rPr>
        <w:t xml:space="preserve">Teacher and Staff evaluation forms </w:t>
      </w:r>
    </w:p>
    <w:p w14:paraId="6ACA6EB7" w14:textId="77777777" w:rsidR="00736854" w:rsidRPr="00353ACD" w:rsidRDefault="00736854" w:rsidP="00213C78">
      <w:pPr>
        <w:pStyle w:val="ListParagraph"/>
        <w:widowControl/>
        <w:numPr>
          <w:ilvl w:val="0"/>
          <w:numId w:val="13"/>
        </w:numPr>
        <w:autoSpaceDE/>
        <w:autoSpaceDN/>
        <w:spacing w:after="160" w:line="259" w:lineRule="auto"/>
        <w:contextualSpacing/>
        <w:rPr>
          <w:sz w:val="20"/>
          <w:szCs w:val="20"/>
        </w:rPr>
      </w:pPr>
      <w:r w:rsidRPr="00353ACD">
        <w:rPr>
          <w:sz w:val="20"/>
          <w:szCs w:val="20"/>
        </w:rPr>
        <w:t xml:space="preserve">Employer/Employee questionnaires </w:t>
      </w:r>
    </w:p>
    <w:p w14:paraId="73064588" w14:textId="77777777" w:rsidR="00736854" w:rsidRPr="00353ACD" w:rsidRDefault="00736854" w:rsidP="00213C78">
      <w:pPr>
        <w:pStyle w:val="ListParagraph"/>
        <w:widowControl/>
        <w:numPr>
          <w:ilvl w:val="0"/>
          <w:numId w:val="13"/>
        </w:numPr>
        <w:autoSpaceDE/>
        <w:autoSpaceDN/>
        <w:spacing w:after="160" w:line="259" w:lineRule="auto"/>
        <w:contextualSpacing/>
        <w:rPr>
          <w:sz w:val="20"/>
          <w:szCs w:val="20"/>
        </w:rPr>
      </w:pPr>
      <w:r w:rsidRPr="00353ACD">
        <w:rPr>
          <w:sz w:val="20"/>
          <w:szCs w:val="20"/>
        </w:rPr>
        <w:t xml:space="preserve">Transitional destination data Progressive data </w:t>
      </w:r>
    </w:p>
    <w:p w14:paraId="52A677B4" w14:textId="77777777" w:rsidR="00736854" w:rsidRPr="00353ACD" w:rsidRDefault="00736854" w:rsidP="00213C78">
      <w:pPr>
        <w:pStyle w:val="ListParagraph"/>
        <w:widowControl/>
        <w:numPr>
          <w:ilvl w:val="0"/>
          <w:numId w:val="13"/>
        </w:numPr>
        <w:autoSpaceDE/>
        <w:autoSpaceDN/>
        <w:spacing w:after="160" w:line="259" w:lineRule="auto"/>
        <w:contextualSpacing/>
        <w:rPr>
          <w:sz w:val="20"/>
          <w:szCs w:val="20"/>
        </w:rPr>
      </w:pPr>
      <w:r w:rsidRPr="00353ACD">
        <w:rPr>
          <w:sz w:val="20"/>
          <w:szCs w:val="20"/>
        </w:rPr>
        <w:t xml:space="preserve">Attendance and attainment figures </w:t>
      </w:r>
    </w:p>
    <w:p w14:paraId="574B13A0" w14:textId="77777777" w:rsidR="00736854" w:rsidRPr="00353ACD" w:rsidRDefault="00736854" w:rsidP="00213C78">
      <w:pPr>
        <w:pStyle w:val="ListParagraph"/>
        <w:widowControl/>
        <w:numPr>
          <w:ilvl w:val="0"/>
          <w:numId w:val="13"/>
        </w:numPr>
        <w:autoSpaceDE/>
        <w:autoSpaceDN/>
        <w:spacing w:after="160" w:line="259" w:lineRule="auto"/>
        <w:contextualSpacing/>
        <w:rPr>
          <w:sz w:val="20"/>
          <w:szCs w:val="20"/>
        </w:rPr>
      </w:pPr>
      <w:r w:rsidRPr="00353ACD">
        <w:rPr>
          <w:sz w:val="20"/>
          <w:szCs w:val="20"/>
        </w:rPr>
        <w:t xml:space="preserve">Sustainable, progressive, and ambitious pathways </w:t>
      </w:r>
    </w:p>
    <w:p w14:paraId="763CB5CA" w14:textId="77777777" w:rsidR="00736854" w:rsidRPr="00353ACD" w:rsidRDefault="00736854" w:rsidP="00213C78">
      <w:pPr>
        <w:pStyle w:val="ListParagraph"/>
        <w:widowControl/>
        <w:numPr>
          <w:ilvl w:val="0"/>
          <w:numId w:val="13"/>
        </w:numPr>
        <w:autoSpaceDE/>
        <w:autoSpaceDN/>
        <w:spacing w:after="160" w:line="259" w:lineRule="auto"/>
        <w:contextualSpacing/>
        <w:rPr>
          <w:sz w:val="20"/>
          <w:szCs w:val="20"/>
        </w:rPr>
      </w:pPr>
      <w:r w:rsidRPr="00353ACD">
        <w:rPr>
          <w:sz w:val="20"/>
          <w:szCs w:val="20"/>
        </w:rPr>
        <w:t xml:space="preserve">Compass + audit tool </w:t>
      </w:r>
    </w:p>
    <w:p w14:paraId="12171054" w14:textId="77777777" w:rsidR="00736854" w:rsidRPr="00353ACD" w:rsidRDefault="00736854" w:rsidP="00213C78">
      <w:pPr>
        <w:pStyle w:val="ListParagraph"/>
        <w:widowControl/>
        <w:numPr>
          <w:ilvl w:val="0"/>
          <w:numId w:val="13"/>
        </w:numPr>
        <w:autoSpaceDE/>
        <w:autoSpaceDN/>
        <w:spacing w:after="160" w:line="259" w:lineRule="auto"/>
        <w:contextualSpacing/>
        <w:rPr>
          <w:sz w:val="20"/>
          <w:szCs w:val="20"/>
        </w:rPr>
      </w:pPr>
      <w:r w:rsidRPr="00353ACD">
        <w:rPr>
          <w:sz w:val="20"/>
          <w:szCs w:val="20"/>
        </w:rPr>
        <w:t>Compass + FUTURE SKILLS QUESTIONNAIRRE (FSQ)</w:t>
      </w:r>
    </w:p>
    <w:p w14:paraId="19DA296E" w14:textId="77777777" w:rsidR="00736854" w:rsidRPr="00353ACD" w:rsidRDefault="00736854" w:rsidP="00213C78">
      <w:pPr>
        <w:pStyle w:val="ListParagraph"/>
        <w:widowControl/>
        <w:numPr>
          <w:ilvl w:val="0"/>
          <w:numId w:val="13"/>
        </w:numPr>
        <w:autoSpaceDE/>
        <w:autoSpaceDN/>
        <w:spacing w:after="160" w:line="259" w:lineRule="auto"/>
        <w:contextualSpacing/>
        <w:rPr>
          <w:sz w:val="20"/>
          <w:szCs w:val="20"/>
        </w:rPr>
      </w:pPr>
      <w:r w:rsidRPr="00353ACD">
        <w:rPr>
          <w:sz w:val="20"/>
          <w:szCs w:val="20"/>
        </w:rPr>
        <w:t xml:space="preserve">Gatsby Benchmark CDI Framework </w:t>
      </w:r>
    </w:p>
    <w:p w14:paraId="61741C4D" w14:textId="3E14D49C" w:rsidR="00736854" w:rsidRPr="00353ACD" w:rsidRDefault="00736854" w:rsidP="00213C78">
      <w:pPr>
        <w:pStyle w:val="ListParagraph"/>
        <w:widowControl/>
        <w:numPr>
          <w:ilvl w:val="0"/>
          <w:numId w:val="13"/>
        </w:numPr>
        <w:autoSpaceDE/>
        <w:autoSpaceDN/>
        <w:spacing w:after="160" w:line="259" w:lineRule="auto"/>
        <w:contextualSpacing/>
        <w:rPr>
          <w:sz w:val="20"/>
          <w:szCs w:val="20"/>
        </w:rPr>
      </w:pPr>
      <w:r w:rsidRPr="00353ACD">
        <w:rPr>
          <w:sz w:val="20"/>
          <w:szCs w:val="20"/>
        </w:rPr>
        <w:t xml:space="preserve">Morrisby Careers </w:t>
      </w:r>
      <w:r>
        <w:rPr>
          <w:sz w:val="20"/>
          <w:szCs w:val="20"/>
        </w:rPr>
        <w:t>-</w:t>
      </w:r>
      <w:r w:rsidRPr="00353ACD">
        <w:rPr>
          <w:sz w:val="20"/>
          <w:szCs w:val="20"/>
        </w:rPr>
        <w:t xml:space="preserve"> online platform </w:t>
      </w:r>
    </w:p>
    <w:p w14:paraId="3E6EB0C8" w14:textId="77777777" w:rsidR="00736854" w:rsidRPr="00353ACD" w:rsidRDefault="00736854" w:rsidP="00213C78">
      <w:pPr>
        <w:pStyle w:val="ListParagraph"/>
        <w:widowControl/>
        <w:numPr>
          <w:ilvl w:val="0"/>
          <w:numId w:val="13"/>
        </w:numPr>
        <w:autoSpaceDE/>
        <w:autoSpaceDN/>
        <w:spacing w:after="160" w:line="259" w:lineRule="auto"/>
        <w:contextualSpacing/>
        <w:rPr>
          <w:sz w:val="20"/>
          <w:szCs w:val="20"/>
        </w:rPr>
      </w:pPr>
      <w:r w:rsidRPr="00353ACD">
        <w:rPr>
          <w:sz w:val="20"/>
          <w:szCs w:val="20"/>
        </w:rPr>
        <w:t xml:space="preserve">LEP – Local Enterprise Partnership </w:t>
      </w:r>
    </w:p>
    <w:p w14:paraId="3780B755" w14:textId="402D4C99" w:rsidR="00736854" w:rsidRPr="00353ACD" w:rsidRDefault="00736854" w:rsidP="00213C78">
      <w:pPr>
        <w:pStyle w:val="ListParagraph"/>
        <w:widowControl/>
        <w:numPr>
          <w:ilvl w:val="0"/>
          <w:numId w:val="14"/>
        </w:numPr>
        <w:autoSpaceDE/>
        <w:autoSpaceDN/>
        <w:spacing w:after="160" w:line="259" w:lineRule="auto"/>
        <w:contextualSpacing/>
        <w:rPr>
          <w:sz w:val="20"/>
          <w:szCs w:val="20"/>
        </w:rPr>
      </w:pPr>
      <w:r w:rsidRPr="00353ACD">
        <w:rPr>
          <w:sz w:val="20"/>
          <w:szCs w:val="20"/>
        </w:rPr>
        <w:t xml:space="preserve">CEC – Careers and Enterprise Company </w:t>
      </w:r>
    </w:p>
    <w:p w14:paraId="60060714" w14:textId="77777777" w:rsidR="00736854" w:rsidRPr="00353ACD" w:rsidRDefault="00736854" w:rsidP="00213C78">
      <w:pPr>
        <w:pStyle w:val="ListParagraph"/>
        <w:widowControl/>
        <w:numPr>
          <w:ilvl w:val="0"/>
          <w:numId w:val="14"/>
        </w:numPr>
        <w:autoSpaceDE/>
        <w:autoSpaceDN/>
        <w:spacing w:after="160" w:line="259" w:lineRule="auto"/>
        <w:contextualSpacing/>
        <w:rPr>
          <w:sz w:val="20"/>
          <w:szCs w:val="20"/>
        </w:rPr>
      </w:pPr>
      <w:r w:rsidRPr="00353ACD">
        <w:rPr>
          <w:sz w:val="20"/>
          <w:szCs w:val="20"/>
        </w:rPr>
        <w:t xml:space="preserve">NEET (Not in Education, Employment or Training) figures </w:t>
      </w:r>
    </w:p>
    <w:p w14:paraId="624A63E1" w14:textId="77777777" w:rsidR="00736854" w:rsidRPr="00353ACD" w:rsidRDefault="00736854" w:rsidP="00213C78">
      <w:pPr>
        <w:pStyle w:val="ListParagraph"/>
        <w:widowControl/>
        <w:numPr>
          <w:ilvl w:val="0"/>
          <w:numId w:val="14"/>
        </w:numPr>
        <w:autoSpaceDE/>
        <w:autoSpaceDN/>
        <w:spacing w:after="160" w:line="259" w:lineRule="auto"/>
        <w:contextualSpacing/>
        <w:rPr>
          <w:sz w:val="20"/>
          <w:szCs w:val="20"/>
        </w:rPr>
      </w:pPr>
      <w:r w:rsidRPr="00353ACD">
        <w:rPr>
          <w:sz w:val="20"/>
          <w:szCs w:val="20"/>
        </w:rPr>
        <w:t xml:space="preserve">Contribution and engagement with society/Alumni </w:t>
      </w:r>
    </w:p>
    <w:p w14:paraId="5AE691DE" w14:textId="77777777" w:rsidR="00736854" w:rsidRPr="00353ACD" w:rsidRDefault="00736854" w:rsidP="00213C78">
      <w:pPr>
        <w:ind w:left="360"/>
        <w:rPr>
          <w:sz w:val="20"/>
          <w:szCs w:val="20"/>
        </w:rPr>
      </w:pPr>
    </w:p>
    <w:p w14:paraId="61643D65" w14:textId="77777777" w:rsidR="00E94728" w:rsidRDefault="00E94728" w:rsidP="00E94728">
      <w:pPr>
        <w:rPr>
          <w:rFonts w:cs="MyriadPro-It"/>
          <w:b/>
          <w:bCs/>
          <w:color w:val="000000"/>
          <w:sz w:val="20"/>
          <w:szCs w:val="20"/>
        </w:rPr>
      </w:pPr>
      <w:r w:rsidRPr="00E94728">
        <w:rPr>
          <w:rFonts w:cs="MyriadPro-It"/>
          <w:b/>
          <w:bCs/>
          <w:color w:val="000000"/>
          <w:sz w:val="20"/>
          <w:szCs w:val="20"/>
        </w:rPr>
        <w:t>Accountability – Careers Education at Consilium Academies</w:t>
      </w:r>
    </w:p>
    <w:p w14:paraId="28EB7EFA" w14:textId="77777777" w:rsidR="00DB321E" w:rsidRPr="00E94728" w:rsidRDefault="00DB321E" w:rsidP="00E94728">
      <w:pPr>
        <w:rPr>
          <w:rFonts w:cs="MyriadPro-It"/>
          <w:b/>
          <w:bCs/>
          <w:color w:val="000000"/>
          <w:sz w:val="20"/>
          <w:szCs w:val="20"/>
        </w:rPr>
      </w:pPr>
    </w:p>
    <w:p w14:paraId="345AE89B" w14:textId="77777777" w:rsidR="00DB321E" w:rsidRPr="00DB321E" w:rsidRDefault="00DB321E" w:rsidP="00DB321E">
      <w:pPr>
        <w:rPr>
          <w:rFonts w:cs="MyriadPro-It"/>
          <w:i/>
          <w:iCs/>
          <w:color w:val="000000"/>
          <w:sz w:val="20"/>
          <w:szCs w:val="20"/>
        </w:rPr>
      </w:pPr>
      <w:r w:rsidRPr="00DB321E">
        <w:rPr>
          <w:rFonts w:cs="MyriadPro-It"/>
          <w:i/>
          <w:iCs/>
          <w:color w:val="000000"/>
          <w:sz w:val="20"/>
          <w:szCs w:val="20"/>
        </w:rPr>
        <w:t>Consilium Academies is committed to delivering a high-quality, inclusive careers programme that meets the needs of all learners. Clear roles and responsibilities ensure that the programme is effectively led, monitored and continuously improved:</w:t>
      </w:r>
    </w:p>
    <w:p w14:paraId="1E9A4958" w14:textId="77777777" w:rsidR="00DB321E" w:rsidRPr="00DB321E" w:rsidRDefault="00DB321E" w:rsidP="00DB321E">
      <w:pPr>
        <w:numPr>
          <w:ilvl w:val="0"/>
          <w:numId w:val="24"/>
        </w:numPr>
        <w:rPr>
          <w:rFonts w:cs="MyriadPro-It"/>
          <w:i/>
          <w:iCs/>
          <w:color w:val="000000"/>
          <w:sz w:val="20"/>
          <w:szCs w:val="20"/>
        </w:rPr>
      </w:pPr>
      <w:r w:rsidRPr="00DB321E">
        <w:rPr>
          <w:rFonts w:cs="MyriadPro-It"/>
          <w:b/>
          <w:bCs/>
          <w:i/>
          <w:iCs/>
          <w:color w:val="000000"/>
          <w:sz w:val="20"/>
          <w:szCs w:val="20"/>
        </w:rPr>
        <w:t>Link Governor and Governing Body</w:t>
      </w:r>
      <w:r w:rsidRPr="00DB321E">
        <w:rPr>
          <w:rFonts w:cs="MyriadPro-It"/>
          <w:i/>
          <w:iCs/>
          <w:color w:val="000000"/>
          <w:sz w:val="20"/>
          <w:szCs w:val="20"/>
        </w:rPr>
        <w:br/>
        <w:t>Oversee the quality, content and impact of the careers provision. They ensure that independent careers guidance is delivered impartially and that the programme reflects the Trust’s commitment to inclusion and equity.</w:t>
      </w:r>
    </w:p>
    <w:p w14:paraId="1FFC6FF1" w14:textId="77777777" w:rsidR="00DB321E" w:rsidRPr="00DB321E" w:rsidRDefault="00DB321E" w:rsidP="00DB321E">
      <w:pPr>
        <w:numPr>
          <w:ilvl w:val="0"/>
          <w:numId w:val="24"/>
        </w:numPr>
        <w:rPr>
          <w:rFonts w:cs="MyriadPro-It"/>
          <w:i/>
          <w:iCs/>
          <w:color w:val="000000"/>
          <w:sz w:val="20"/>
          <w:szCs w:val="20"/>
        </w:rPr>
      </w:pPr>
      <w:r w:rsidRPr="00DB321E">
        <w:rPr>
          <w:rFonts w:cs="MyriadPro-It"/>
          <w:b/>
          <w:bCs/>
          <w:i/>
          <w:iCs/>
          <w:color w:val="000000"/>
          <w:sz w:val="20"/>
          <w:szCs w:val="20"/>
        </w:rPr>
        <w:t>Senior Leadership Team (SLT)</w:t>
      </w:r>
      <w:r w:rsidRPr="00DB321E">
        <w:rPr>
          <w:rFonts w:cs="MyriadPro-It"/>
          <w:i/>
          <w:iCs/>
          <w:color w:val="000000"/>
          <w:sz w:val="20"/>
          <w:szCs w:val="20"/>
        </w:rPr>
        <w:br/>
        <w:t>Responsible for embedding a stable, strategic careers programme across the school. SLT reviews the programme annually using data, feedback and evaluation tools to ensure it remains inclusive, effective and responsive to student needs.</w:t>
      </w:r>
    </w:p>
    <w:p w14:paraId="325F2228" w14:textId="77777777" w:rsidR="00DB321E" w:rsidRPr="00DB321E" w:rsidRDefault="00DB321E" w:rsidP="00DB321E">
      <w:pPr>
        <w:numPr>
          <w:ilvl w:val="0"/>
          <w:numId w:val="24"/>
        </w:numPr>
        <w:rPr>
          <w:rFonts w:cs="MyriadPro-It"/>
          <w:i/>
          <w:iCs/>
          <w:color w:val="000000"/>
          <w:sz w:val="20"/>
          <w:szCs w:val="20"/>
        </w:rPr>
      </w:pPr>
      <w:r w:rsidRPr="00DB321E">
        <w:rPr>
          <w:rFonts w:cs="MyriadPro-It"/>
          <w:b/>
          <w:bCs/>
          <w:i/>
          <w:iCs/>
          <w:color w:val="000000"/>
          <w:sz w:val="20"/>
          <w:szCs w:val="20"/>
        </w:rPr>
        <w:t>SLT Careers Line Manager</w:t>
      </w:r>
      <w:r w:rsidRPr="00DB321E">
        <w:rPr>
          <w:rFonts w:cs="MyriadPro-It"/>
          <w:i/>
          <w:iCs/>
          <w:color w:val="000000"/>
          <w:sz w:val="20"/>
          <w:szCs w:val="20"/>
        </w:rPr>
        <w:br/>
        <w:t>Manages and quality assures the careers programme, ensuring it aligns with the Gatsby Benchmarks and CDI Framework. They are accountable for ensuring the programme is inclusive and accessible to all learners, including those with additional needs.</w:t>
      </w:r>
    </w:p>
    <w:p w14:paraId="06AE1574" w14:textId="77777777" w:rsidR="00DB321E" w:rsidRPr="00DB321E" w:rsidRDefault="00DB321E" w:rsidP="00DB321E">
      <w:pPr>
        <w:numPr>
          <w:ilvl w:val="0"/>
          <w:numId w:val="24"/>
        </w:numPr>
        <w:rPr>
          <w:rFonts w:cs="MyriadPro-It"/>
          <w:i/>
          <w:iCs/>
          <w:color w:val="000000"/>
          <w:sz w:val="20"/>
          <w:szCs w:val="20"/>
        </w:rPr>
      </w:pPr>
      <w:r w:rsidRPr="00DB321E">
        <w:rPr>
          <w:rFonts w:cs="MyriadPro-It"/>
          <w:b/>
          <w:bCs/>
          <w:i/>
          <w:iCs/>
          <w:color w:val="000000"/>
          <w:sz w:val="20"/>
          <w:szCs w:val="20"/>
        </w:rPr>
        <w:t>Careers Leader</w:t>
      </w:r>
      <w:r w:rsidRPr="00DB321E">
        <w:rPr>
          <w:rFonts w:cs="MyriadPro-It"/>
          <w:i/>
          <w:iCs/>
          <w:color w:val="000000"/>
          <w:sz w:val="20"/>
          <w:szCs w:val="20"/>
        </w:rPr>
        <w:br/>
        <w:t>Designs and implements the careers programme, coordinating guidance sessions, employer encounters, and careers events. Ensures all students, regardless of background or ability, receive impartial advice and meaningful experiences that support successful transitions.</w:t>
      </w:r>
    </w:p>
    <w:p w14:paraId="5F79AA1A" w14:textId="77777777" w:rsidR="00DB321E" w:rsidRPr="00DB321E" w:rsidRDefault="00DB321E" w:rsidP="00DB321E">
      <w:pPr>
        <w:numPr>
          <w:ilvl w:val="0"/>
          <w:numId w:val="24"/>
        </w:numPr>
        <w:rPr>
          <w:rFonts w:cs="MyriadPro-It"/>
          <w:i/>
          <w:iCs/>
          <w:color w:val="000000"/>
          <w:sz w:val="20"/>
          <w:szCs w:val="20"/>
        </w:rPr>
      </w:pPr>
      <w:r w:rsidRPr="00DB321E">
        <w:rPr>
          <w:rFonts w:cs="MyriadPro-It"/>
          <w:b/>
          <w:bCs/>
          <w:i/>
          <w:iCs/>
          <w:color w:val="000000"/>
          <w:sz w:val="20"/>
          <w:szCs w:val="20"/>
        </w:rPr>
        <w:t>Heads of Year and Heads of Department</w:t>
      </w:r>
      <w:r w:rsidRPr="00DB321E">
        <w:rPr>
          <w:rFonts w:cs="MyriadPro-It"/>
          <w:i/>
          <w:iCs/>
          <w:color w:val="000000"/>
          <w:sz w:val="20"/>
          <w:szCs w:val="20"/>
        </w:rPr>
        <w:br/>
        <w:t>Facilitate careers learning at key transition points and embed careers-related content within subject curricula. They ensure that careers education is inclusive and reflects a diverse range of pathways.</w:t>
      </w:r>
    </w:p>
    <w:p w14:paraId="597F92AB" w14:textId="77777777" w:rsidR="00DB321E" w:rsidRPr="00DB321E" w:rsidRDefault="00DB321E" w:rsidP="00DB321E">
      <w:pPr>
        <w:numPr>
          <w:ilvl w:val="0"/>
          <w:numId w:val="24"/>
        </w:numPr>
        <w:rPr>
          <w:rFonts w:cs="MyriadPro-It"/>
          <w:i/>
          <w:iCs/>
          <w:color w:val="000000"/>
          <w:sz w:val="20"/>
          <w:szCs w:val="20"/>
        </w:rPr>
      </w:pPr>
      <w:r w:rsidRPr="00DB321E">
        <w:rPr>
          <w:rFonts w:cs="MyriadPro-It"/>
          <w:b/>
          <w:bCs/>
          <w:i/>
          <w:iCs/>
          <w:color w:val="000000"/>
          <w:sz w:val="20"/>
          <w:szCs w:val="20"/>
        </w:rPr>
        <w:t>Subject Teachers</w:t>
      </w:r>
      <w:r w:rsidRPr="00DB321E">
        <w:rPr>
          <w:rFonts w:cs="MyriadPro-It"/>
          <w:i/>
          <w:iCs/>
          <w:color w:val="000000"/>
          <w:sz w:val="20"/>
          <w:szCs w:val="20"/>
        </w:rPr>
        <w:br/>
        <w:t>Integrate careers learning into curriculum delivery, using subject expertise to highlight relevant career routes. They actively challenge stereotypes and promote inclusive career choices.</w:t>
      </w:r>
    </w:p>
    <w:p w14:paraId="0E2A8131" w14:textId="77777777" w:rsidR="00DB321E" w:rsidRPr="00DB321E" w:rsidRDefault="00DB321E" w:rsidP="00DB321E">
      <w:pPr>
        <w:numPr>
          <w:ilvl w:val="0"/>
          <w:numId w:val="24"/>
        </w:numPr>
        <w:rPr>
          <w:rFonts w:cs="MyriadPro-It"/>
          <w:i/>
          <w:iCs/>
          <w:color w:val="000000"/>
          <w:sz w:val="20"/>
          <w:szCs w:val="20"/>
        </w:rPr>
      </w:pPr>
      <w:r w:rsidRPr="00DB321E">
        <w:rPr>
          <w:rFonts w:cs="MyriadPro-It"/>
          <w:b/>
          <w:bCs/>
          <w:i/>
          <w:iCs/>
          <w:color w:val="000000"/>
          <w:sz w:val="20"/>
          <w:szCs w:val="20"/>
        </w:rPr>
        <w:t>LEP Coordinator</w:t>
      </w:r>
      <w:r w:rsidRPr="00DB321E">
        <w:rPr>
          <w:rFonts w:cs="MyriadPro-It"/>
          <w:i/>
          <w:iCs/>
          <w:color w:val="000000"/>
          <w:sz w:val="20"/>
          <w:szCs w:val="20"/>
        </w:rPr>
        <w:br/>
        <w:t xml:space="preserve">Builds relationships with local employers and provides Labour Market Information aligned with regional priorities. Supports </w:t>
      </w:r>
      <w:r w:rsidRPr="00DB321E">
        <w:rPr>
          <w:rFonts w:cs="MyriadPro-It"/>
          <w:i/>
          <w:iCs/>
          <w:color w:val="000000"/>
          <w:sz w:val="20"/>
          <w:szCs w:val="20"/>
        </w:rPr>
        <w:lastRenderedPageBreak/>
        <w:t>inclusive access to opportunities for all students.</w:t>
      </w:r>
    </w:p>
    <w:p w14:paraId="0FAAEAD4" w14:textId="77777777" w:rsidR="00DB321E" w:rsidRPr="00DB321E" w:rsidRDefault="00DB321E" w:rsidP="00DB321E">
      <w:pPr>
        <w:numPr>
          <w:ilvl w:val="0"/>
          <w:numId w:val="24"/>
        </w:numPr>
        <w:rPr>
          <w:rFonts w:cs="MyriadPro-It"/>
          <w:i/>
          <w:iCs/>
          <w:color w:val="000000"/>
          <w:sz w:val="20"/>
          <w:szCs w:val="20"/>
        </w:rPr>
      </w:pPr>
      <w:r w:rsidRPr="00DB321E">
        <w:rPr>
          <w:rFonts w:cs="MyriadPro-It"/>
          <w:b/>
          <w:bCs/>
          <w:i/>
          <w:iCs/>
          <w:color w:val="000000"/>
          <w:sz w:val="20"/>
          <w:szCs w:val="20"/>
        </w:rPr>
        <w:t>Careers and Enterprise Company (CEC)</w:t>
      </w:r>
      <w:r w:rsidRPr="00DB321E">
        <w:rPr>
          <w:rFonts w:cs="MyriadPro-It"/>
          <w:i/>
          <w:iCs/>
          <w:color w:val="000000"/>
          <w:sz w:val="20"/>
          <w:szCs w:val="20"/>
        </w:rPr>
        <w:br/>
        <w:t>Provides audit tools, resources and best practice guidance. Facilitates collaboration across the Trust and supports inclusive provision through national frameworks and initiatives.</w:t>
      </w:r>
    </w:p>
    <w:p w14:paraId="2AFF7912" w14:textId="77777777" w:rsidR="00DB321E" w:rsidRPr="00DB321E" w:rsidRDefault="00DB321E" w:rsidP="00DB321E">
      <w:pPr>
        <w:numPr>
          <w:ilvl w:val="0"/>
          <w:numId w:val="24"/>
        </w:numPr>
        <w:rPr>
          <w:rFonts w:cs="MyriadPro-It"/>
          <w:i/>
          <w:iCs/>
          <w:color w:val="000000"/>
          <w:sz w:val="20"/>
          <w:szCs w:val="20"/>
        </w:rPr>
      </w:pPr>
      <w:r w:rsidRPr="00DB321E">
        <w:rPr>
          <w:rFonts w:cs="MyriadPro-It"/>
          <w:b/>
          <w:bCs/>
          <w:i/>
          <w:iCs/>
          <w:color w:val="000000"/>
          <w:sz w:val="20"/>
          <w:szCs w:val="20"/>
        </w:rPr>
        <w:t>Enterprise Adviser</w:t>
      </w:r>
      <w:r w:rsidRPr="00DB321E">
        <w:rPr>
          <w:rFonts w:cs="MyriadPro-It"/>
          <w:i/>
          <w:iCs/>
          <w:color w:val="000000"/>
          <w:sz w:val="20"/>
          <w:szCs w:val="20"/>
        </w:rPr>
        <w:br/>
        <w:t>A business professional who volunteers to support the Careers Leader and SLT. Offers industry insight and helps enhance employer engagement, ensuring opportunities are inclusive and representative of diverse sectors.</w:t>
      </w:r>
    </w:p>
    <w:p w14:paraId="25D467E8" w14:textId="77777777" w:rsidR="00DB321E" w:rsidRPr="00DB321E" w:rsidRDefault="00DB321E" w:rsidP="00DB321E">
      <w:pPr>
        <w:numPr>
          <w:ilvl w:val="0"/>
          <w:numId w:val="24"/>
        </w:numPr>
        <w:rPr>
          <w:rFonts w:cs="MyriadPro-It"/>
          <w:i/>
          <w:iCs/>
          <w:color w:val="000000"/>
          <w:sz w:val="20"/>
          <w:szCs w:val="20"/>
        </w:rPr>
      </w:pPr>
      <w:r w:rsidRPr="00DB321E">
        <w:rPr>
          <w:rFonts w:cs="MyriadPro-It"/>
          <w:b/>
          <w:bCs/>
          <w:i/>
          <w:iCs/>
          <w:color w:val="000000"/>
          <w:sz w:val="20"/>
          <w:szCs w:val="20"/>
        </w:rPr>
        <w:t>Enterprise Coordinator</w:t>
      </w:r>
      <w:r w:rsidRPr="00DB321E">
        <w:rPr>
          <w:rFonts w:cs="MyriadPro-It"/>
          <w:i/>
          <w:iCs/>
          <w:color w:val="000000"/>
          <w:sz w:val="20"/>
          <w:szCs w:val="20"/>
        </w:rPr>
        <w:br/>
        <w:t>Offers external expertise and facilitates CPD, cluster networks and collaborative opportunities. Supports schools in developing inclusive careers programmes that meet the needs of all learners.</w:t>
      </w:r>
    </w:p>
    <w:p w14:paraId="00B196F5" w14:textId="77777777" w:rsidR="00736854" w:rsidRPr="00353ACD" w:rsidRDefault="00736854" w:rsidP="00213C78">
      <w:pPr>
        <w:rPr>
          <w:rFonts w:cs="MyriadPro-It"/>
          <w:i/>
          <w:iCs/>
          <w:color w:val="000000"/>
          <w:sz w:val="20"/>
          <w:szCs w:val="20"/>
        </w:rPr>
      </w:pPr>
    </w:p>
    <w:p w14:paraId="37F8F25F" w14:textId="77777777" w:rsidR="00736854" w:rsidRPr="00353ACD" w:rsidRDefault="00736854" w:rsidP="00213C78">
      <w:pPr>
        <w:rPr>
          <w:rFonts w:cs="MyriadPro-Bold"/>
          <w:b/>
          <w:bCs/>
          <w:color w:val="0070C0"/>
          <w:sz w:val="20"/>
          <w:szCs w:val="20"/>
        </w:rPr>
      </w:pPr>
      <w:r w:rsidRPr="00353ACD">
        <w:rPr>
          <w:rFonts w:cs="MyriadPro-Bold"/>
          <w:b/>
          <w:bCs/>
          <w:color w:val="0070C0"/>
          <w:sz w:val="20"/>
          <w:szCs w:val="20"/>
        </w:rPr>
        <w:br w:type="page"/>
      </w:r>
    </w:p>
    <w:p w14:paraId="6476F749" w14:textId="77777777" w:rsidR="00736854" w:rsidRPr="00F342E6" w:rsidRDefault="00736854" w:rsidP="00213C78">
      <w:pPr>
        <w:adjustRightInd w:val="0"/>
        <w:rPr>
          <w:rFonts w:cs="MyriadPro-Bold"/>
          <w:b/>
          <w:bCs/>
          <w:sz w:val="20"/>
          <w:szCs w:val="20"/>
        </w:rPr>
      </w:pPr>
      <w:r w:rsidRPr="00F342E6">
        <w:rPr>
          <w:rFonts w:cs="MyriadPro-Bold"/>
          <w:b/>
          <w:bCs/>
          <w:sz w:val="20"/>
          <w:szCs w:val="20"/>
        </w:rPr>
        <w:lastRenderedPageBreak/>
        <w:t>The Gatsby Benchmarks</w:t>
      </w:r>
    </w:p>
    <w:p w14:paraId="3B584984" w14:textId="77777777" w:rsidR="00736854" w:rsidRPr="00353ACD" w:rsidRDefault="00736854" w:rsidP="00213C78">
      <w:pPr>
        <w:adjustRightInd w:val="0"/>
        <w:rPr>
          <w:rFonts w:cs="MyriadPro-Bold"/>
          <w:b/>
          <w:bCs/>
          <w:color w:val="0070C0"/>
          <w:sz w:val="20"/>
          <w:szCs w:val="20"/>
        </w:rPr>
      </w:pPr>
    </w:p>
    <w:p w14:paraId="42F9897B" w14:textId="77777777" w:rsidR="00736854" w:rsidRPr="00213C78" w:rsidRDefault="00736854" w:rsidP="00213C78">
      <w:pPr>
        <w:adjustRightInd w:val="0"/>
        <w:rPr>
          <w:rFonts w:cs="MyriadPro-It"/>
          <w:i/>
          <w:iCs/>
          <w:color w:val="000000"/>
        </w:rPr>
      </w:pPr>
      <w:r w:rsidRPr="00213C78">
        <w:t>The Gatsby Benchmarks were developed on behalf of the Gatsby Foundation by Sir John Holman. They define what world class careers provision in education looks like and provide a clear framework for organising the careers provision at your school or college. Consilium Academies has a CEIAG programme that is structured, stable and meets the needs of all our young people. Our key aim is to ensure</w:t>
      </w:r>
      <w:r w:rsidRPr="00213C78">
        <w:rPr>
          <w:rFonts w:cs="MyriadPro-It"/>
          <w:i/>
          <w:iCs/>
          <w:color w:val="000000"/>
        </w:rPr>
        <w:t xml:space="preserve"> that the careers provision meets the requirements outlined in the Gatsby benchmarks. </w:t>
      </w:r>
    </w:p>
    <w:p w14:paraId="7A1C04FA" w14:textId="77777777" w:rsidR="00736854" w:rsidRPr="00353ACD" w:rsidRDefault="00736854" w:rsidP="00213C78">
      <w:pPr>
        <w:adjustRightInd w:val="0"/>
        <w:rPr>
          <w:rFonts w:cs="MyriadPro-It"/>
          <w:i/>
          <w:iCs/>
          <w:color w:val="000000"/>
          <w:sz w:val="20"/>
          <w:szCs w:val="20"/>
        </w:rPr>
      </w:pPr>
    </w:p>
    <w:p w14:paraId="1FF7EE19" w14:textId="77777777" w:rsidR="00736854" w:rsidRPr="00353ACD" w:rsidRDefault="00736854" w:rsidP="00213C78">
      <w:pPr>
        <w:adjustRightInd w:val="0"/>
        <w:rPr>
          <w:rFonts w:cs="MyriadPro-Bold"/>
          <w:b/>
          <w:bCs/>
          <w:sz w:val="20"/>
          <w:szCs w:val="20"/>
        </w:rPr>
      </w:pPr>
      <w:r w:rsidRPr="00353ACD">
        <w:rPr>
          <w:rFonts w:cs="MyriadPro-Bold"/>
          <w:b/>
          <w:bCs/>
          <w:sz w:val="20"/>
          <w:szCs w:val="20"/>
        </w:rPr>
        <w:t>Statement Further Guidance</w:t>
      </w:r>
    </w:p>
    <w:tbl>
      <w:tblPr>
        <w:tblStyle w:val="TableGrid"/>
        <w:tblW w:w="9351" w:type="dxa"/>
        <w:tblLook w:val="04A0" w:firstRow="1" w:lastRow="0" w:firstColumn="1" w:lastColumn="0" w:noHBand="0" w:noVBand="1"/>
      </w:tblPr>
      <w:tblGrid>
        <w:gridCol w:w="562"/>
        <w:gridCol w:w="1418"/>
        <w:gridCol w:w="2268"/>
        <w:gridCol w:w="5103"/>
      </w:tblGrid>
      <w:tr w:rsidR="00213C78" w:rsidRPr="00353ACD" w14:paraId="62EDA8B9" w14:textId="77777777" w:rsidTr="005C7592">
        <w:tc>
          <w:tcPr>
            <w:tcW w:w="562" w:type="dxa"/>
            <w:shd w:val="clear" w:color="auto" w:fill="B8CCE4" w:themeFill="accent1" w:themeFillTint="66"/>
          </w:tcPr>
          <w:p w14:paraId="0575F18E" w14:textId="77777777" w:rsidR="00736854" w:rsidRPr="00353ACD" w:rsidRDefault="00736854" w:rsidP="005C7592">
            <w:pPr>
              <w:adjustRightInd w:val="0"/>
              <w:rPr>
                <w:rFonts w:cs="MyriadPro-Bold"/>
                <w:b/>
                <w:bCs/>
                <w:sz w:val="20"/>
                <w:szCs w:val="20"/>
              </w:rPr>
            </w:pPr>
          </w:p>
        </w:tc>
        <w:tc>
          <w:tcPr>
            <w:tcW w:w="1418" w:type="dxa"/>
            <w:shd w:val="clear" w:color="auto" w:fill="B8CCE4" w:themeFill="accent1" w:themeFillTint="66"/>
          </w:tcPr>
          <w:p w14:paraId="18C0781B" w14:textId="77777777" w:rsidR="00736854" w:rsidRPr="00353ACD" w:rsidRDefault="00736854" w:rsidP="005C7592">
            <w:pPr>
              <w:adjustRightInd w:val="0"/>
              <w:rPr>
                <w:rFonts w:cs="MyriadPro-Bold"/>
                <w:b/>
                <w:bCs/>
                <w:sz w:val="20"/>
                <w:szCs w:val="20"/>
              </w:rPr>
            </w:pPr>
            <w:r w:rsidRPr="00353ACD">
              <w:rPr>
                <w:rFonts w:cs="MyriadPro-Bold"/>
                <w:b/>
                <w:bCs/>
                <w:sz w:val="20"/>
                <w:szCs w:val="20"/>
              </w:rPr>
              <w:t>Gatsby Benchmark</w:t>
            </w:r>
          </w:p>
        </w:tc>
        <w:tc>
          <w:tcPr>
            <w:tcW w:w="2268" w:type="dxa"/>
            <w:shd w:val="clear" w:color="auto" w:fill="B8CCE4" w:themeFill="accent1" w:themeFillTint="66"/>
          </w:tcPr>
          <w:p w14:paraId="2ACC5B08" w14:textId="77777777" w:rsidR="00736854" w:rsidRPr="00353ACD" w:rsidRDefault="00736854" w:rsidP="005C7592">
            <w:pPr>
              <w:adjustRightInd w:val="0"/>
              <w:rPr>
                <w:rFonts w:cs="MyriadPro-It"/>
                <w:b/>
                <w:bCs/>
                <w:i/>
                <w:iCs/>
                <w:sz w:val="20"/>
                <w:szCs w:val="20"/>
              </w:rPr>
            </w:pPr>
            <w:r w:rsidRPr="00353ACD">
              <w:rPr>
                <w:rFonts w:cs="MyriadPro-It"/>
                <w:b/>
                <w:bCs/>
                <w:i/>
                <w:iCs/>
                <w:sz w:val="20"/>
                <w:szCs w:val="20"/>
              </w:rPr>
              <w:t xml:space="preserve">Statement </w:t>
            </w:r>
          </w:p>
        </w:tc>
        <w:tc>
          <w:tcPr>
            <w:tcW w:w="5103" w:type="dxa"/>
            <w:shd w:val="clear" w:color="auto" w:fill="B8CCE4" w:themeFill="accent1" w:themeFillTint="66"/>
          </w:tcPr>
          <w:p w14:paraId="7CCD16B9" w14:textId="77777777" w:rsidR="00736854" w:rsidRPr="00353ACD" w:rsidRDefault="00736854" w:rsidP="005C7592">
            <w:pPr>
              <w:adjustRightInd w:val="0"/>
              <w:rPr>
                <w:rFonts w:cs="MyriadPro-Bold"/>
                <w:b/>
                <w:bCs/>
                <w:sz w:val="20"/>
                <w:szCs w:val="20"/>
              </w:rPr>
            </w:pPr>
            <w:r w:rsidRPr="00353ACD">
              <w:rPr>
                <w:rFonts w:cs="MyriadPro-Bold"/>
                <w:b/>
                <w:bCs/>
                <w:sz w:val="20"/>
                <w:szCs w:val="20"/>
              </w:rPr>
              <w:t xml:space="preserve">Further Guidance </w:t>
            </w:r>
          </w:p>
        </w:tc>
      </w:tr>
      <w:tr w:rsidR="00213C78" w:rsidRPr="00353ACD" w14:paraId="4E3C1686" w14:textId="77777777" w:rsidTr="005C7592">
        <w:tc>
          <w:tcPr>
            <w:tcW w:w="562" w:type="dxa"/>
          </w:tcPr>
          <w:p w14:paraId="526EA23D" w14:textId="77777777" w:rsidR="00736854" w:rsidRPr="00353ACD" w:rsidRDefault="00736854" w:rsidP="005C7592">
            <w:pPr>
              <w:adjustRightInd w:val="0"/>
              <w:rPr>
                <w:rFonts w:cs="MyriadPro-Bold"/>
                <w:b/>
                <w:bCs/>
                <w:sz w:val="20"/>
                <w:szCs w:val="20"/>
              </w:rPr>
            </w:pPr>
            <w:r w:rsidRPr="00353ACD">
              <w:rPr>
                <w:rFonts w:cs="MyriadPro-Bold"/>
                <w:b/>
                <w:bCs/>
                <w:sz w:val="20"/>
                <w:szCs w:val="20"/>
              </w:rPr>
              <w:t xml:space="preserve">1 </w:t>
            </w:r>
          </w:p>
        </w:tc>
        <w:tc>
          <w:tcPr>
            <w:tcW w:w="1418" w:type="dxa"/>
          </w:tcPr>
          <w:p w14:paraId="7952E09D" w14:textId="77777777" w:rsidR="00736854" w:rsidRPr="00353ACD" w:rsidRDefault="00736854" w:rsidP="005C7592">
            <w:pPr>
              <w:adjustRightInd w:val="0"/>
              <w:rPr>
                <w:rFonts w:cs="MyriadPro-Bold"/>
                <w:b/>
                <w:bCs/>
                <w:sz w:val="20"/>
                <w:szCs w:val="20"/>
              </w:rPr>
            </w:pPr>
            <w:r w:rsidRPr="00353ACD">
              <w:rPr>
                <w:rFonts w:cs="MyriadPro-Bold"/>
                <w:b/>
                <w:bCs/>
                <w:sz w:val="20"/>
                <w:szCs w:val="20"/>
              </w:rPr>
              <w:t>A stable career</w:t>
            </w:r>
          </w:p>
          <w:p w14:paraId="7B7FDACC" w14:textId="77777777" w:rsidR="00736854" w:rsidRPr="00353ACD" w:rsidRDefault="00736854" w:rsidP="005C7592">
            <w:pPr>
              <w:adjustRightInd w:val="0"/>
              <w:rPr>
                <w:rFonts w:cs="MyriadPro-Bold"/>
                <w:b/>
                <w:bCs/>
                <w:sz w:val="20"/>
                <w:szCs w:val="20"/>
              </w:rPr>
            </w:pPr>
            <w:r w:rsidRPr="00353ACD">
              <w:rPr>
                <w:rFonts w:cs="MyriadPro-Bold"/>
                <w:b/>
                <w:bCs/>
                <w:sz w:val="20"/>
                <w:szCs w:val="20"/>
              </w:rPr>
              <w:t>programme</w:t>
            </w:r>
          </w:p>
          <w:p w14:paraId="72F9B65F" w14:textId="77777777" w:rsidR="00736854" w:rsidRPr="00353ACD" w:rsidRDefault="00736854" w:rsidP="005C7592">
            <w:pPr>
              <w:adjustRightInd w:val="0"/>
              <w:rPr>
                <w:rFonts w:cs="MyriadPro-Bold"/>
                <w:b/>
                <w:bCs/>
                <w:sz w:val="20"/>
                <w:szCs w:val="20"/>
              </w:rPr>
            </w:pPr>
          </w:p>
        </w:tc>
        <w:tc>
          <w:tcPr>
            <w:tcW w:w="2268" w:type="dxa"/>
          </w:tcPr>
          <w:p w14:paraId="70D65ADC" w14:textId="77777777" w:rsidR="00736854" w:rsidRPr="00353ACD" w:rsidRDefault="00736854" w:rsidP="005C7592">
            <w:pPr>
              <w:adjustRightInd w:val="0"/>
              <w:rPr>
                <w:rFonts w:cs="MyriadPro-It"/>
                <w:i/>
                <w:iCs/>
                <w:sz w:val="20"/>
                <w:szCs w:val="20"/>
              </w:rPr>
            </w:pPr>
            <w:r w:rsidRPr="00353ACD">
              <w:rPr>
                <w:rFonts w:cs="MyriadPro-It"/>
                <w:i/>
                <w:iCs/>
                <w:sz w:val="20"/>
                <w:szCs w:val="20"/>
              </w:rPr>
              <w:t>Every school and college should have an embedded programme of career education and guidance that is known and understood by students, parents, teachers, governors and</w:t>
            </w:r>
          </w:p>
          <w:p w14:paraId="6A68AFF7" w14:textId="77777777" w:rsidR="00736854" w:rsidRPr="00353ACD" w:rsidRDefault="00736854" w:rsidP="005C7592">
            <w:pPr>
              <w:adjustRightInd w:val="0"/>
              <w:rPr>
                <w:rFonts w:cs="MyriadPro-It"/>
                <w:i/>
                <w:iCs/>
                <w:sz w:val="20"/>
                <w:szCs w:val="20"/>
              </w:rPr>
            </w:pPr>
            <w:r w:rsidRPr="00353ACD">
              <w:rPr>
                <w:rFonts w:cs="MyriadPro-It"/>
                <w:i/>
                <w:iCs/>
                <w:sz w:val="20"/>
                <w:szCs w:val="20"/>
              </w:rPr>
              <w:t>employers.</w:t>
            </w:r>
          </w:p>
          <w:p w14:paraId="4D339549" w14:textId="77777777" w:rsidR="00736854" w:rsidRPr="00353ACD" w:rsidRDefault="00736854" w:rsidP="005C7592">
            <w:pPr>
              <w:adjustRightInd w:val="0"/>
              <w:rPr>
                <w:rFonts w:cs="MyriadPro-Bold"/>
                <w:b/>
                <w:bCs/>
                <w:sz w:val="20"/>
                <w:szCs w:val="20"/>
              </w:rPr>
            </w:pPr>
          </w:p>
        </w:tc>
        <w:tc>
          <w:tcPr>
            <w:tcW w:w="5103" w:type="dxa"/>
          </w:tcPr>
          <w:p w14:paraId="788801CE" w14:textId="331E26FC" w:rsidR="00736854" w:rsidRPr="00605EC8" w:rsidRDefault="00736854" w:rsidP="00605EC8">
            <w:pPr>
              <w:pStyle w:val="ListParagraph"/>
              <w:numPr>
                <w:ilvl w:val="0"/>
                <w:numId w:val="25"/>
              </w:numPr>
              <w:adjustRightInd w:val="0"/>
              <w:rPr>
                <w:rFonts w:cs="MyriadPro-It"/>
                <w:i/>
                <w:iCs/>
                <w:sz w:val="20"/>
                <w:szCs w:val="20"/>
              </w:rPr>
            </w:pPr>
            <w:r w:rsidRPr="00605EC8">
              <w:rPr>
                <w:rFonts w:cs="MyriadPro-It"/>
                <w:i/>
                <w:iCs/>
                <w:sz w:val="20"/>
                <w:szCs w:val="20"/>
              </w:rPr>
              <w:t xml:space="preserve">Every school should have a stable, structured careers programme </w:t>
            </w:r>
            <w:r w:rsidR="00605EC8" w:rsidRPr="00605EC8">
              <w:rPr>
                <w:rFonts w:cs="MyriadPro-It"/>
                <w:i/>
                <w:iCs/>
                <w:sz w:val="20"/>
                <w:szCs w:val="20"/>
              </w:rPr>
              <w:t>that has</w:t>
            </w:r>
            <w:r w:rsidRPr="00605EC8">
              <w:rPr>
                <w:rFonts w:cs="MyriadPro-It"/>
                <w:i/>
                <w:iCs/>
                <w:sz w:val="20"/>
                <w:szCs w:val="20"/>
              </w:rPr>
              <w:t xml:space="preserve"> the explicit backing of the senior management </w:t>
            </w:r>
            <w:proofErr w:type="gramStart"/>
            <w:r w:rsidRPr="00605EC8">
              <w:rPr>
                <w:rFonts w:cs="MyriadPro-It"/>
                <w:i/>
                <w:iCs/>
                <w:sz w:val="20"/>
                <w:szCs w:val="20"/>
              </w:rPr>
              <w:t>team, and</w:t>
            </w:r>
            <w:proofErr w:type="gramEnd"/>
            <w:r w:rsidRPr="00605EC8">
              <w:rPr>
                <w:rFonts w:cs="MyriadPro-It"/>
                <w:i/>
                <w:iCs/>
                <w:sz w:val="20"/>
                <w:szCs w:val="20"/>
              </w:rPr>
              <w:t xml:space="preserve"> has an identified and</w:t>
            </w:r>
            <w:r w:rsidR="00605EC8" w:rsidRPr="00605EC8">
              <w:rPr>
                <w:rFonts w:cs="MyriadPro-It"/>
                <w:i/>
                <w:iCs/>
                <w:sz w:val="20"/>
                <w:szCs w:val="20"/>
              </w:rPr>
              <w:t xml:space="preserve"> </w:t>
            </w:r>
            <w:r w:rsidRPr="00605EC8">
              <w:rPr>
                <w:rFonts w:cs="MyriadPro-It"/>
                <w:i/>
                <w:iCs/>
                <w:sz w:val="20"/>
                <w:szCs w:val="20"/>
              </w:rPr>
              <w:t>appropriately trained person responsible for it.</w:t>
            </w:r>
          </w:p>
          <w:p w14:paraId="6AE4520E" w14:textId="5DEBE983" w:rsidR="00736854" w:rsidRPr="00605EC8" w:rsidRDefault="00736854" w:rsidP="00605EC8">
            <w:pPr>
              <w:pStyle w:val="ListParagraph"/>
              <w:numPr>
                <w:ilvl w:val="0"/>
                <w:numId w:val="25"/>
              </w:numPr>
              <w:adjustRightInd w:val="0"/>
              <w:rPr>
                <w:rFonts w:cs="MyriadPro-It"/>
                <w:i/>
                <w:iCs/>
                <w:sz w:val="20"/>
                <w:szCs w:val="20"/>
              </w:rPr>
            </w:pPr>
            <w:r w:rsidRPr="00605EC8">
              <w:rPr>
                <w:rFonts w:cs="MyriadPro-It"/>
                <w:i/>
                <w:iCs/>
                <w:sz w:val="20"/>
                <w:szCs w:val="20"/>
              </w:rPr>
              <w:t>The careers programme should be published on the school’s website in a</w:t>
            </w:r>
            <w:r w:rsidR="00DB321E" w:rsidRPr="00605EC8">
              <w:rPr>
                <w:rFonts w:cs="MyriadPro-It"/>
                <w:i/>
                <w:iCs/>
                <w:sz w:val="20"/>
                <w:szCs w:val="20"/>
              </w:rPr>
              <w:t xml:space="preserve"> </w:t>
            </w:r>
            <w:r w:rsidRPr="00605EC8">
              <w:rPr>
                <w:rFonts w:cs="MyriadPro-It"/>
                <w:i/>
                <w:iCs/>
                <w:sz w:val="20"/>
                <w:szCs w:val="20"/>
              </w:rPr>
              <w:t>way that enables pupils, parents, teachers and employers to access and</w:t>
            </w:r>
            <w:r w:rsidR="00DB321E" w:rsidRPr="00605EC8">
              <w:rPr>
                <w:rFonts w:cs="MyriadPro-It"/>
                <w:i/>
                <w:iCs/>
                <w:sz w:val="20"/>
                <w:szCs w:val="20"/>
              </w:rPr>
              <w:t xml:space="preserve"> </w:t>
            </w:r>
            <w:r w:rsidRPr="00605EC8">
              <w:rPr>
                <w:rFonts w:cs="MyriadPro-It"/>
                <w:i/>
                <w:iCs/>
                <w:sz w:val="20"/>
                <w:szCs w:val="20"/>
              </w:rPr>
              <w:t>understand it.</w:t>
            </w:r>
          </w:p>
          <w:p w14:paraId="583DE975" w14:textId="26CA4FD0" w:rsidR="00736854" w:rsidRPr="00605EC8" w:rsidRDefault="00736854" w:rsidP="00605EC8">
            <w:pPr>
              <w:pStyle w:val="ListParagraph"/>
              <w:numPr>
                <w:ilvl w:val="0"/>
                <w:numId w:val="25"/>
              </w:numPr>
              <w:adjustRightInd w:val="0"/>
              <w:rPr>
                <w:rFonts w:cs="MyriadPro-It"/>
                <w:i/>
                <w:iCs/>
                <w:color w:val="000000"/>
                <w:sz w:val="20"/>
                <w:szCs w:val="20"/>
              </w:rPr>
            </w:pPr>
            <w:r w:rsidRPr="00605EC8">
              <w:rPr>
                <w:rFonts w:cs="MyriadPro-It"/>
                <w:i/>
                <w:iCs/>
                <w:sz w:val="20"/>
                <w:szCs w:val="20"/>
              </w:rPr>
              <w:t>The programme should be regularly evaluated with feedback from</w:t>
            </w:r>
            <w:r w:rsidR="00DB321E" w:rsidRPr="00605EC8">
              <w:rPr>
                <w:rFonts w:cs="MyriadPro-It"/>
                <w:i/>
                <w:iCs/>
                <w:sz w:val="20"/>
                <w:szCs w:val="20"/>
              </w:rPr>
              <w:t xml:space="preserve"> </w:t>
            </w:r>
            <w:r w:rsidRPr="00605EC8">
              <w:rPr>
                <w:rFonts w:cs="MyriadPro-It"/>
                <w:i/>
                <w:iCs/>
                <w:sz w:val="20"/>
                <w:szCs w:val="20"/>
              </w:rPr>
              <w:t>pupils, parents, teachers and employers as part of the evaluation process</w:t>
            </w:r>
            <w:r w:rsidR="00605EC8">
              <w:rPr>
                <w:rFonts w:cs="MyriadPro-It"/>
                <w:i/>
                <w:iCs/>
                <w:sz w:val="20"/>
                <w:szCs w:val="20"/>
              </w:rPr>
              <w:t>.</w:t>
            </w:r>
          </w:p>
          <w:p w14:paraId="5A321428" w14:textId="77777777" w:rsidR="00736854" w:rsidRPr="00353ACD" w:rsidRDefault="00736854" w:rsidP="005C7592">
            <w:pPr>
              <w:adjustRightInd w:val="0"/>
              <w:rPr>
                <w:rFonts w:cs="MyriadPro-Bold"/>
                <w:b/>
                <w:bCs/>
                <w:sz w:val="20"/>
                <w:szCs w:val="20"/>
              </w:rPr>
            </w:pPr>
          </w:p>
        </w:tc>
      </w:tr>
      <w:tr w:rsidR="00213C78" w:rsidRPr="00353ACD" w14:paraId="64759314" w14:textId="77777777" w:rsidTr="005C7592">
        <w:tc>
          <w:tcPr>
            <w:tcW w:w="562" w:type="dxa"/>
          </w:tcPr>
          <w:p w14:paraId="72390445" w14:textId="77777777" w:rsidR="00736854" w:rsidRPr="00353ACD" w:rsidRDefault="00736854" w:rsidP="005C7592">
            <w:pPr>
              <w:adjustRightInd w:val="0"/>
              <w:rPr>
                <w:rFonts w:cs="MyriadPro-Bold"/>
                <w:b/>
                <w:bCs/>
                <w:sz w:val="20"/>
                <w:szCs w:val="20"/>
              </w:rPr>
            </w:pPr>
            <w:r w:rsidRPr="00353ACD">
              <w:rPr>
                <w:rFonts w:cs="MyriadPro-Bold"/>
                <w:b/>
                <w:bCs/>
                <w:sz w:val="20"/>
                <w:szCs w:val="20"/>
              </w:rPr>
              <w:t>2</w:t>
            </w:r>
          </w:p>
        </w:tc>
        <w:tc>
          <w:tcPr>
            <w:tcW w:w="1418" w:type="dxa"/>
          </w:tcPr>
          <w:p w14:paraId="1065B2FF" w14:textId="77777777" w:rsidR="00736854" w:rsidRPr="00353ACD" w:rsidRDefault="00736854" w:rsidP="005C7592">
            <w:pPr>
              <w:adjustRightInd w:val="0"/>
              <w:rPr>
                <w:rFonts w:cs="MyriadPro-Bold"/>
                <w:b/>
                <w:bCs/>
                <w:sz w:val="20"/>
                <w:szCs w:val="20"/>
              </w:rPr>
            </w:pPr>
            <w:r w:rsidRPr="00353ACD">
              <w:rPr>
                <w:rFonts w:cs="MyriadPro-Bold"/>
                <w:b/>
                <w:bCs/>
                <w:sz w:val="20"/>
                <w:szCs w:val="20"/>
              </w:rPr>
              <w:t>Learning from</w:t>
            </w:r>
          </w:p>
          <w:p w14:paraId="289091B7" w14:textId="77777777" w:rsidR="00736854" w:rsidRPr="00353ACD" w:rsidRDefault="00736854" w:rsidP="005C7592">
            <w:pPr>
              <w:adjustRightInd w:val="0"/>
              <w:rPr>
                <w:rFonts w:cs="MyriadPro-Bold"/>
                <w:b/>
                <w:bCs/>
                <w:sz w:val="20"/>
                <w:szCs w:val="20"/>
              </w:rPr>
            </w:pPr>
            <w:r w:rsidRPr="00353ACD">
              <w:rPr>
                <w:rFonts w:cs="MyriadPro-Bold"/>
                <w:b/>
                <w:bCs/>
                <w:sz w:val="20"/>
                <w:szCs w:val="20"/>
              </w:rPr>
              <w:t>career and</w:t>
            </w:r>
          </w:p>
          <w:p w14:paraId="4D32F258" w14:textId="77777777" w:rsidR="00736854" w:rsidRPr="00353ACD" w:rsidRDefault="00736854" w:rsidP="005C7592">
            <w:pPr>
              <w:adjustRightInd w:val="0"/>
              <w:rPr>
                <w:rFonts w:cs="MyriadPro-Bold"/>
                <w:b/>
                <w:bCs/>
                <w:sz w:val="20"/>
                <w:szCs w:val="20"/>
              </w:rPr>
            </w:pPr>
            <w:r w:rsidRPr="00353ACD">
              <w:rPr>
                <w:rFonts w:cs="MyriadPro-Bold"/>
                <w:b/>
                <w:bCs/>
                <w:sz w:val="20"/>
                <w:szCs w:val="20"/>
              </w:rPr>
              <w:t>labour market</w:t>
            </w:r>
          </w:p>
          <w:p w14:paraId="36880425" w14:textId="77777777" w:rsidR="00736854" w:rsidRPr="00353ACD" w:rsidRDefault="00736854" w:rsidP="005C7592">
            <w:pPr>
              <w:adjustRightInd w:val="0"/>
              <w:rPr>
                <w:rFonts w:cs="MyriadPro-Bold"/>
                <w:b/>
                <w:bCs/>
                <w:sz w:val="20"/>
                <w:szCs w:val="20"/>
              </w:rPr>
            </w:pPr>
            <w:r w:rsidRPr="00353ACD">
              <w:rPr>
                <w:rFonts w:cs="MyriadPro-Bold"/>
                <w:b/>
                <w:bCs/>
                <w:sz w:val="20"/>
                <w:szCs w:val="20"/>
              </w:rPr>
              <w:t>information</w:t>
            </w:r>
          </w:p>
        </w:tc>
        <w:tc>
          <w:tcPr>
            <w:tcW w:w="2268" w:type="dxa"/>
          </w:tcPr>
          <w:p w14:paraId="1B13C1AE" w14:textId="77777777" w:rsidR="00736854" w:rsidRPr="00353ACD" w:rsidRDefault="00736854" w:rsidP="005C7592">
            <w:pPr>
              <w:adjustRightInd w:val="0"/>
              <w:rPr>
                <w:rFonts w:cs="MyriadPro-It"/>
                <w:i/>
                <w:iCs/>
                <w:sz w:val="20"/>
                <w:szCs w:val="20"/>
              </w:rPr>
            </w:pPr>
            <w:r w:rsidRPr="00353ACD">
              <w:rPr>
                <w:rFonts w:cs="MyriadPro-It"/>
                <w:i/>
                <w:iCs/>
                <w:sz w:val="20"/>
                <w:szCs w:val="20"/>
              </w:rPr>
              <w:t>Every student, and their parents, should have access to good quality information about</w:t>
            </w:r>
          </w:p>
          <w:p w14:paraId="5FF9F990" w14:textId="77777777" w:rsidR="00736854" w:rsidRPr="00353ACD" w:rsidRDefault="00736854" w:rsidP="005C7592">
            <w:pPr>
              <w:adjustRightInd w:val="0"/>
              <w:rPr>
                <w:rFonts w:cs="MyriadPro-It"/>
                <w:i/>
                <w:iCs/>
                <w:sz w:val="20"/>
                <w:szCs w:val="20"/>
              </w:rPr>
            </w:pPr>
            <w:r w:rsidRPr="00353ACD">
              <w:rPr>
                <w:rFonts w:cs="MyriadPro-It"/>
                <w:i/>
                <w:iCs/>
                <w:sz w:val="20"/>
                <w:szCs w:val="20"/>
              </w:rPr>
              <w:t>future study options and labour market opportunities. They will need the support of</w:t>
            </w:r>
          </w:p>
          <w:p w14:paraId="13E802D9" w14:textId="77777777" w:rsidR="00736854" w:rsidRPr="00353ACD" w:rsidRDefault="00736854" w:rsidP="005C7592">
            <w:pPr>
              <w:adjustRightInd w:val="0"/>
              <w:rPr>
                <w:rFonts w:cs="MyriadPro-It"/>
                <w:i/>
                <w:iCs/>
                <w:sz w:val="20"/>
                <w:szCs w:val="20"/>
              </w:rPr>
            </w:pPr>
            <w:r w:rsidRPr="00353ACD">
              <w:rPr>
                <w:rFonts w:cs="MyriadPro-It"/>
                <w:i/>
                <w:iCs/>
                <w:sz w:val="20"/>
                <w:szCs w:val="20"/>
              </w:rPr>
              <w:t>an informed adviser to make best use of</w:t>
            </w:r>
          </w:p>
          <w:p w14:paraId="46C20A23" w14:textId="77777777" w:rsidR="00736854" w:rsidRPr="00353ACD" w:rsidRDefault="00736854" w:rsidP="005C7592">
            <w:pPr>
              <w:adjustRightInd w:val="0"/>
              <w:rPr>
                <w:rFonts w:cs="MyriadPro-Bold"/>
                <w:b/>
                <w:bCs/>
                <w:sz w:val="20"/>
                <w:szCs w:val="20"/>
              </w:rPr>
            </w:pPr>
            <w:r w:rsidRPr="00353ACD">
              <w:rPr>
                <w:rFonts w:cs="MyriadPro-It"/>
                <w:i/>
                <w:iCs/>
                <w:sz w:val="20"/>
                <w:szCs w:val="20"/>
              </w:rPr>
              <w:t>available information</w:t>
            </w:r>
          </w:p>
        </w:tc>
        <w:tc>
          <w:tcPr>
            <w:tcW w:w="5103" w:type="dxa"/>
          </w:tcPr>
          <w:p w14:paraId="412D4FA0" w14:textId="6491D76F" w:rsidR="00736854" w:rsidRPr="00605EC8" w:rsidRDefault="00736854" w:rsidP="00605EC8">
            <w:pPr>
              <w:pStyle w:val="ListParagraph"/>
              <w:numPr>
                <w:ilvl w:val="0"/>
                <w:numId w:val="26"/>
              </w:numPr>
              <w:adjustRightInd w:val="0"/>
              <w:rPr>
                <w:rFonts w:cs="MyriadPro-It"/>
                <w:i/>
                <w:iCs/>
                <w:sz w:val="20"/>
                <w:szCs w:val="20"/>
              </w:rPr>
            </w:pPr>
            <w:r w:rsidRPr="00605EC8">
              <w:rPr>
                <w:rFonts w:cs="MyriadPro-It"/>
                <w:i/>
                <w:iCs/>
                <w:sz w:val="20"/>
                <w:szCs w:val="20"/>
              </w:rPr>
              <w:t>By the age of 14, all pupils should have accessed and used information</w:t>
            </w:r>
            <w:r w:rsidR="00605EC8" w:rsidRPr="00605EC8">
              <w:rPr>
                <w:rFonts w:cs="MyriadPro-It"/>
                <w:i/>
                <w:iCs/>
                <w:sz w:val="20"/>
                <w:szCs w:val="20"/>
              </w:rPr>
              <w:t xml:space="preserve"> </w:t>
            </w:r>
            <w:r w:rsidRPr="00605EC8">
              <w:rPr>
                <w:rFonts w:cs="MyriadPro-It"/>
                <w:i/>
                <w:iCs/>
                <w:sz w:val="20"/>
                <w:szCs w:val="20"/>
              </w:rPr>
              <w:t>about career paths and the labour market to inform their own decisions on study</w:t>
            </w:r>
            <w:r w:rsidR="00605EC8" w:rsidRPr="00605EC8">
              <w:rPr>
                <w:rFonts w:cs="MyriadPro-It"/>
                <w:i/>
                <w:iCs/>
                <w:sz w:val="20"/>
                <w:szCs w:val="20"/>
              </w:rPr>
              <w:t xml:space="preserve"> </w:t>
            </w:r>
            <w:r w:rsidRPr="00605EC8">
              <w:rPr>
                <w:rFonts w:cs="MyriadPro-It"/>
                <w:i/>
                <w:iCs/>
                <w:sz w:val="20"/>
                <w:szCs w:val="20"/>
              </w:rPr>
              <w:t>options.</w:t>
            </w:r>
          </w:p>
          <w:p w14:paraId="7C946863" w14:textId="00CCC92D" w:rsidR="00736854" w:rsidRPr="00605EC8" w:rsidRDefault="00736854" w:rsidP="00605EC8">
            <w:pPr>
              <w:pStyle w:val="ListParagraph"/>
              <w:numPr>
                <w:ilvl w:val="0"/>
                <w:numId w:val="26"/>
              </w:numPr>
              <w:adjustRightInd w:val="0"/>
              <w:rPr>
                <w:rFonts w:cs="MyriadPro-Bold"/>
                <w:b/>
                <w:bCs/>
                <w:sz w:val="20"/>
                <w:szCs w:val="20"/>
              </w:rPr>
            </w:pPr>
            <w:r w:rsidRPr="00605EC8">
              <w:rPr>
                <w:rFonts w:cs="MyriadPro-It"/>
                <w:i/>
                <w:iCs/>
                <w:sz w:val="20"/>
                <w:szCs w:val="20"/>
              </w:rPr>
              <w:t>Parents should be encouraged to access and use information about</w:t>
            </w:r>
            <w:r w:rsidR="00605EC8" w:rsidRPr="00605EC8">
              <w:rPr>
                <w:rFonts w:cs="MyriadPro-It"/>
                <w:i/>
                <w:iCs/>
                <w:sz w:val="20"/>
                <w:szCs w:val="20"/>
              </w:rPr>
              <w:t xml:space="preserve"> </w:t>
            </w:r>
            <w:r w:rsidRPr="00605EC8">
              <w:rPr>
                <w:rFonts w:cs="MyriadPro-It"/>
                <w:i/>
                <w:iCs/>
                <w:sz w:val="20"/>
                <w:szCs w:val="20"/>
              </w:rPr>
              <w:t>labour markets and future study options to inform their support to their children.</w:t>
            </w:r>
          </w:p>
        </w:tc>
      </w:tr>
      <w:tr w:rsidR="00213C78" w:rsidRPr="00353ACD" w14:paraId="6C169570" w14:textId="77777777" w:rsidTr="005C7592">
        <w:tc>
          <w:tcPr>
            <w:tcW w:w="562" w:type="dxa"/>
          </w:tcPr>
          <w:p w14:paraId="0D985371" w14:textId="77777777" w:rsidR="00736854" w:rsidRPr="00353ACD" w:rsidRDefault="00736854" w:rsidP="005C7592">
            <w:pPr>
              <w:adjustRightInd w:val="0"/>
              <w:rPr>
                <w:rFonts w:cs="MyriadPro-Bold"/>
                <w:b/>
                <w:bCs/>
                <w:sz w:val="20"/>
                <w:szCs w:val="20"/>
              </w:rPr>
            </w:pPr>
            <w:r w:rsidRPr="00353ACD">
              <w:rPr>
                <w:rFonts w:cs="MyriadPro-Bold"/>
                <w:b/>
                <w:bCs/>
                <w:sz w:val="20"/>
                <w:szCs w:val="20"/>
              </w:rPr>
              <w:t>3</w:t>
            </w:r>
          </w:p>
        </w:tc>
        <w:tc>
          <w:tcPr>
            <w:tcW w:w="1418" w:type="dxa"/>
          </w:tcPr>
          <w:p w14:paraId="27C5BC1E" w14:textId="77777777" w:rsidR="00736854" w:rsidRPr="00353ACD" w:rsidRDefault="00736854" w:rsidP="005C7592">
            <w:pPr>
              <w:adjustRightInd w:val="0"/>
              <w:rPr>
                <w:rFonts w:cs="MyriadPro-Bold"/>
                <w:b/>
                <w:bCs/>
                <w:sz w:val="20"/>
                <w:szCs w:val="20"/>
              </w:rPr>
            </w:pPr>
            <w:r w:rsidRPr="00353ACD">
              <w:rPr>
                <w:rFonts w:cs="MyriadPro-Bold"/>
                <w:b/>
                <w:bCs/>
                <w:sz w:val="20"/>
                <w:szCs w:val="20"/>
              </w:rPr>
              <w:t>Addressing the</w:t>
            </w:r>
          </w:p>
          <w:p w14:paraId="67CE88DD" w14:textId="77777777" w:rsidR="00736854" w:rsidRPr="00353ACD" w:rsidRDefault="00736854" w:rsidP="005C7592">
            <w:pPr>
              <w:adjustRightInd w:val="0"/>
              <w:rPr>
                <w:rFonts w:cs="MyriadPro-Bold"/>
                <w:b/>
                <w:bCs/>
                <w:sz w:val="20"/>
                <w:szCs w:val="20"/>
              </w:rPr>
            </w:pPr>
            <w:r w:rsidRPr="00353ACD">
              <w:rPr>
                <w:rFonts w:cs="MyriadPro-Bold"/>
                <w:b/>
                <w:bCs/>
                <w:sz w:val="20"/>
                <w:szCs w:val="20"/>
              </w:rPr>
              <w:t>needs of each</w:t>
            </w:r>
          </w:p>
          <w:p w14:paraId="79656870" w14:textId="77777777" w:rsidR="00736854" w:rsidRPr="00353ACD" w:rsidRDefault="00736854" w:rsidP="005C7592">
            <w:pPr>
              <w:adjustRightInd w:val="0"/>
              <w:rPr>
                <w:rFonts w:cs="MyriadPro-Bold"/>
                <w:b/>
                <w:bCs/>
                <w:sz w:val="20"/>
                <w:szCs w:val="20"/>
              </w:rPr>
            </w:pPr>
            <w:r w:rsidRPr="00353ACD">
              <w:rPr>
                <w:rFonts w:cs="MyriadPro-Bold"/>
                <w:b/>
                <w:bCs/>
                <w:sz w:val="20"/>
                <w:szCs w:val="20"/>
              </w:rPr>
              <w:t>student</w:t>
            </w:r>
          </w:p>
        </w:tc>
        <w:tc>
          <w:tcPr>
            <w:tcW w:w="2268" w:type="dxa"/>
          </w:tcPr>
          <w:p w14:paraId="42648EF1" w14:textId="77777777" w:rsidR="00736854" w:rsidRPr="00353ACD" w:rsidRDefault="00736854" w:rsidP="005C7592">
            <w:pPr>
              <w:adjustRightInd w:val="0"/>
              <w:rPr>
                <w:rFonts w:cs="MyriadPro-Bold"/>
                <w:b/>
                <w:bCs/>
                <w:sz w:val="20"/>
                <w:szCs w:val="20"/>
              </w:rPr>
            </w:pPr>
            <w:r w:rsidRPr="00353ACD">
              <w:rPr>
                <w:rFonts w:cs="MyriadPro-It"/>
                <w:i/>
                <w:iCs/>
                <w:sz w:val="20"/>
                <w:szCs w:val="20"/>
              </w:rPr>
              <w:t>Students have different career guidance needs at different stages.  opportunities for advice and support need to be tailored to the needs of each student. A school’s careers programme should embed equality and diversity considerations throughout</w:t>
            </w:r>
          </w:p>
        </w:tc>
        <w:tc>
          <w:tcPr>
            <w:tcW w:w="5103" w:type="dxa"/>
          </w:tcPr>
          <w:p w14:paraId="4E97D862" w14:textId="77777777" w:rsidR="00605EC8" w:rsidRPr="00605EC8" w:rsidRDefault="00736854" w:rsidP="00605EC8">
            <w:pPr>
              <w:pStyle w:val="ListParagraph"/>
              <w:numPr>
                <w:ilvl w:val="0"/>
                <w:numId w:val="27"/>
              </w:numPr>
              <w:adjustRightInd w:val="0"/>
              <w:rPr>
                <w:rFonts w:cs="MyriadPro-It"/>
                <w:i/>
                <w:iCs/>
                <w:sz w:val="20"/>
                <w:szCs w:val="20"/>
              </w:rPr>
            </w:pPr>
            <w:r w:rsidRPr="00605EC8">
              <w:rPr>
                <w:rFonts w:cs="MyriadPro-It"/>
                <w:i/>
                <w:iCs/>
                <w:sz w:val="20"/>
                <w:szCs w:val="20"/>
              </w:rPr>
              <w:t>A school’s careers programme should actively seek to challenge</w:t>
            </w:r>
            <w:r w:rsidR="00605EC8" w:rsidRPr="00605EC8">
              <w:rPr>
                <w:rFonts w:cs="MyriadPro-It"/>
                <w:i/>
                <w:iCs/>
                <w:sz w:val="20"/>
                <w:szCs w:val="20"/>
              </w:rPr>
              <w:t xml:space="preserve"> </w:t>
            </w:r>
            <w:r w:rsidRPr="00605EC8">
              <w:rPr>
                <w:rFonts w:cs="MyriadPro-It"/>
                <w:i/>
                <w:iCs/>
                <w:sz w:val="20"/>
                <w:szCs w:val="20"/>
              </w:rPr>
              <w:t>stereotypical thinking and raise aspirations.</w:t>
            </w:r>
          </w:p>
          <w:p w14:paraId="1030C573" w14:textId="2EB84308" w:rsidR="00736854" w:rsidRPr="00605EC8" w:rsidRDefault="00736854" w:rsidP="00605EC8">
            <w:pPr>
              <w:pStyle w:val="ListParagraph"/>
              <w:numPr>
                <w:ilvl w:val="0"/>
                <w:numId w:val="27"/>
              </w:numPr>
              <w:adjustRightInd w:val="0"/>
              <w:rPr>
                <w:rFonts w:cs="MyriadPro-It"/>
                <w:i/>
                <w:iCs/>
                <w:sz w:val="20"/>
                <w:szCs w:val="20"/>
              </w:rPr>
            </w:pPr>
            <w:r w:rsidRPr="00605EC8">
              <w:rPr>
                <w:rFonts w:cs="MyriadPro-It"/>
                <w:i/>
                <w:iCs/>
                <w:sz w:val="20"/>
                <w:szCs w:val="20"/>
              </w:rPr>
              <w:t>Schools should keep systematic records of the individual advice given to</w:t>
            </w:r>
            <w:r w:rsidR="00605EC8" w:rsidRPr="00605EC8">
              <w:rPr>
                <w:rFonts w:cs="MyriadPro-It"/>
                <w:i/>
                <w:iCs/>
                <w:sz w:val="20"/>
                <w:szCs w:val="20"/>
              </w:rPr>
              <w:t xml:space="preserve"> </w:t>
            </w:r>
            <w:r w:rsidRPr="00605EC8">
              <w:rPr>
                <w:rFonts w:cs="MyriadPro-It"/>
                <w:i/>
                <w:iCs/>
                <w:sz w:val="20"/>
                <w:szCs w:val="20"/>
              </w:rPr>
              <w:t>each pupil, and subsequent agreed decisions.</w:t>
            </w:r>
          </w:p>
          <w:p w14:paraId="1C1D2D67" w14:textId="3C3257AC" w:rsidR="00736854" w:rsidRPr="00605EC8" w:rsidRDefault="00736854" w:rsidP="00605EC8">
            <w:pPr>
              <w:pStyle w:val="ListParagraph"/>
              <w:numPr>
                <w:ilvl w:val="0"/>
                <w:numId w:val="27"/>
              </w:numPr>
              <w:adjustRightInd w:val="0"/>
              <w:rPr>
                <w:rFonts w:cs="MyriadPro-It"/>
                <w:i/>
                <w:iCs/>
                <w:sz w:val="20"/>
                <w:szCs w:val="20"/>
              </w:rPr>
            </w:pPr>
            <w:r w:rsidRPr="00605EC8">
              <w:rPr>
                <w:rFonts w:cs="MyriadPro-It"/>
                <w:i/>
                <w:iCs/>
                <w:sz w:val="20"/>
                <w:szCs w:val="20"/>
              </w:rPr>
              <w:t>All pupils should have access to these records to support their career</w:t>
            </w:r>
            <w:r w:rsidR="00605EC8" w:rsidRPr="00605EC8">
              <w:rPr>
                <w:rFonts w:cs="MyriadPro-It"/>
                <w:i/>
                <w:iCs/>
                <w:sz w:val="20"/>
                <w:szCs w:val="20"/>
              </w:rPr>
              <w:t xml:space="preserve"> </w:t>
            </w:r>
            <w:r w:rsidRPr="00605EC8">
              <w:rPr>
                <w:rFonts w:cs="MyriadPro-It"/>
                <w:i/>
                <w:iCs/>
                <w:sz w:val="20"/>
                <w:szCs w:val="20"/>
              </w:rPr>
              <w:t>development.</w:t>
            </w:r>
          </w:p>
          <w:p w14:paraId="566E99FE" w14:textId="0B34E387" w:rsidR="00736854" w:rsidRPr="00605EC8" w:rsidRDefault="00736854" w:rsidP="00605EC8">
            <w:pPr>
              <w:pStyle w:val="ListParagraph"/>
              <w:numPr>
                <w:ilvl w:val="0"/>
                <w:numId w:val="27"/>
              </w:numPr>
              <w:adjustRightInd w:val="0"/>
              <w:rPr>
                <w:rFonts w:cs="MyriadPro-Bold"/>
                <w:b/>
                <w:bCs/>
                <w:sz w:val="20"/>
                <w:szCs w:val="20"/>
              </w:rPr>
            </w:pPr>
            <w:r w:rsidRPr="00605EC8">
              <w:rPr>
                <w:rFonts w:cs="MyriadPro-It"/>
                <w:i/>
                <w:iCs/>
                <w:sz w:val="20"/>
                <w:szCs w:val="20"/>
              </w:rPr>
              <w:t>Schools should collect and maintain accurate data for each pupil on</w:t>
            </w:r>
            <w:r w:rsidR="00605EC8" w:rsidRPr="00605EC8">
              <w:rPr>
                <w:rFonts w:cs="MyriadPro-It"/>
                <w:i/>
                <w:iCs/>
                <w:sz w:val="20"/>
                <w:szCs w:val="20"/>
              </w:rPr>
              <w:t xml:space="preserve"> </w:t>
            </w:r>
            <w:r w:rsidRPr="00605EC8">
              <w:rPr>
                <w:rFonts w:cs="MyriadPro-It"/>
                <w:i/>
                <w:iCs/>
                <w:sz w:val="20"/>
                <w:szCs w:val="20"/>
              </w:rPr>
              <w:t>their education, training or employment destinations.</w:t>
            </w:r>
          </w:p>
        </w:tc>
      </w:tr>
      <w:tr w:rsidR="00213C78" w:rsidRPr="00353ACD" w14:paraId="6AB4822F" w14:textId="77777777" w:rsidTr="005C7592">
        <w:tc>
          <w:tcPr>
            <w:tcW w:w="562" w:type="dxa"/>
          </w:tcPr>
          <w:p w14:paraId="396FE6AB" w14:textId="77777777" w:rsidR="00736854" w:rsidRPr="00353ACD" w:rsidRDefault="00736854" w:rsidP="005C7592">
            <w:pPr>
              <w:adjustRightInd w:val="0"/>
              <w:rPr>
                <w:rFonts w:cs="MyriadPro-Bold"/>
                <w:b/>
                <w:bCs/>
                <w:sz w:val="20"/>
                <w:szCs w:val="20"/>
              </w:rPr>
            </w:pPr>
            <w:r w:rsidRPr="00353ACD">
              <w:rPr>
                <w:rFonts w:cs="MyriadPro-Bold"/>
                <w:b/>
                <w:bCs/>
                <w:sz w:val="20"/>
                <w:szCs w:val="20"/>
              </w:rPr>
              <w:t>4</w:t>
            </w:r>
          </w:p>
        </w:tc>
        <w:tc>
          <w:tcPr>
            <w:tcW w:w="1418" w:type="dxa"/>
          </w:tcPr>
          <w:p w14:paraId="14F10710" w14:textId="77777777" w:rsidR="00736854" w:rsidRPr="00353ACD" w:rsidRDefault="00736854" w:rsidP="005C7592">
            <w:pPr>
              <w:adjustRightInd w:val="0"/>
              <w:rPr>
                <w:rFonts w:cs="MyriadPro-Bold"/>
                <w:b/>
                <w:bCs/>
                <w:sz w:val="20"/>
                <w:szCs w:val="20"/>
              </w:rPr>
            </w:pPr>
            <w:r w:rsidRPr="00353ACD">
              <w:rPr>
                <w:rFonts w:cs="MyriadPro-Bold"/>
                <w:b/>
                <w:bCs/>
                <w:sz w:val="20"/>
                <w:szCs w:val="20"/>
              </w:rPr>
              <w:t>Linking</w:t>
            </w:r>
          </w:p>
          <w:p w14:paraId="7DA8BB96" w14:textId="77777777" w:rsidR="00736854" w:rsidRPr="00353ACD" w:rsidRDefault="00736854" w:rsidP="005C7592">
            <w:pPr>
              <w:adjustRightInd w:val="0"/>
              <w:rPr>
                <w:rFonts w:cs="MyriadPro-Bold"/>
                <w:b/>
                <w:bCs/>
                <w:sz w:val="20"/>
                <w:szCs w:val="20"/>
              </w:rPr>
            </w:pPr>
            <w:r w:rsidRPr="00353ACD">
              <w:rPr>
                <w:rFonts w:cs="MyriadPro-Bold"/>
                <w:b/>
                <w:bCs/>
                <w:sz w:val="20"/>
                <w:szCs w:val="20"/>
              </w:rPr>
              <w:t>curriculum</w:t>
            </w:r>
          </w:p>
          <w:p w14:paraId="4D317455" w14:textId="77777777" w:rsidR="00736854" w:rsidRPr="00353ACD" w:rsidRDefault="00736854" w:rsidP="005C7592">
            <w:pPr>
              <w:adjustRightInd w:val="0"/>
              <w:rPr>
                <w:rFonts w:cs="MyriadPro-Bold"/>
                <w:b/>
                <w:bCs/>
                <w:sz w:val="20"/>
                <w:szCs w:val="20"/>
              </w:rPr>
            </w:pPr>
            <w:r w:rsidRPr="00353ACD">
              <w:rPr>
                <w:rFonts w:cs="MyriadPro-Bold"/>
                <w:b/>
                <w:bCs/>
                <w:sz w:val="20"/>
                <w:szCs w:val="20"/>
              </w:rPr>
              <w:t>learning to</w:t>
            </w:r>
          </w:p>
          <w:p w14:paraId="7D48D10B" w14:textId="77777777" w:rsidR="00736854" w:rsidRPr="00353ACD" w:rsidRDefault="00736854" w:rsidP="005C7592">
            <w:pPr>
              <w:adjustRightInd w:val="0"/>
              <w:rPr>
                <w:rFonts w:cs="MyriadPro-Bold"/>
                <w:b/>
                <w:bCs/>
                <w:sz w:val="20"/>
                <w:szCs w:val="20"/>
              </w:rPr>
            </w:pPr>
            <w:r w:rsidRPr="00353ACD">
              <w:rPr>
                <w:rFonts w:cs="MyriadPro-Bold"/>
                <w:b/>
                <w:bCs/>
                <w:sz w:val="20"/>
                <w:szCs w:val="20"/>
              </w:rPr>
              <w:t>careers</w:t>
            </w:r>
          </w:p>
        </w:tc>
        <w:tc>
          <w:tcPr>
            <w:tcW w:w="2268" w:type="dxa"/>
          </w:tcPr>
          <w:p w14:paraId="6D888FF9" w14:textId="77777777" w:rsidR="00736854" w:rsidRPr="00353ACD" w:rsidRDefault="00736854" w:rsidP="005C7592">
            <w:pPr>
              <w:adjustRightInd w:val="0"/>
              <w:rPr>
                <w:rFonts w:cs="MyriadPro-It"/>
                <w:i/>
                <w:iCs/>
                <w:sz w:val="20"/>
                <w:szCs w:val="20"/>
              </w:rPr>
            </w:pPr>
            <w:r w:rsidRPr="00353ACD">
              <w:rPr>
                <w:rFonts w:cs="MyriadPro-It"/>
                <w:i/>
                <w:iCs/>
                <w:sz w:val="20"/>
                <w:szCs w:val="20"/>
              </w:rPr>
              <w:t>All teachers should link curriculum learning with careers. STEM subject teachers should</w:t>
            </w:r>
          </w:p>
          <w:p w14:paraId="2B0842C3" w14:textId="77777777" w:rsidR="00736854" w:rsidRPr="00353ACD" w:rsidRDefault="00736854" w:rsidP="005C7592">
            <w:pPr>
              <w:adjustRightInd w:val="0"/>
              <w:rPr>
                <w:rFonts w:cs="MyriadPro-It"/>
                <w:i/>
                <w:iCs/>
                <w:sz w:val="20"/>
                <w:szCs w:val="20"/>
              </w:rPr>
            </w:pPr>
            <w:r w:rsidRPr="00353ACD">
              <w:rPr>
                <w:rFonts w:cs="MyriadPro-It"/>
                <w:i/>
                <w:iCs/>
                <w:sz w:val="20"/>
                <w:szCs w:val="20"/>
              </w:rPr>
              <w:t>highlight the relevance of STEM subjects for a</w:t>
            </w:r>
          </w:p>
          <w:p w14:paraId="76F5FDB1" w14:textId="77777777" w:rsidR="00736854" w:rsidRPr="00353ACD" w:rsidRDefault="00736854" w:rsidP="005C7592">
            <w:pPr>
              <w:adjustRightInd w:val="0"/>
              <w:rPr>
                <w:rFonts w:cs="MyriadPro-Bold"/>
                <w:b/>
                <w:bCs/>
                <w:sz w:val="20"/>
                <w:szCs w:val="20"/>
              </w:rPr>
            </w:pPr>
            <w:r w:rsidRPr="00353ACD">
              <w:rPr>
                <w:rFonts w:cs="MyriadPro-It"/>
                <w:i/>
                <w:iCs/>
                <w:sz w:val="20"/>
                <w:szCs w:val="20"/>
              </w:rPr>
              <w:t>wide range of future career paths.</w:t>
            </w:r>
          </w:p>
        </w:tc>
        <w:tc>
          <w:tcPr>
            <w:tcW w:w="5103" w:type="dxa"/>
          </w:tcPr>
          <w:p w14:paraId="19303D83" w14:textId="12483C21" w:rsidR="00736854" w:rsidRPr="00605EC8" w:rsidRDefault="00736854" w:rsidP="00605EC8">
            <w:pPr>
              <w:pStyle w:val="ListParagraph"/>
              <w:numPr>
                <w:ilvl w:val="0"/>
                <w:numId w:val="28"/>
              </w:numPr>
              <w:adjustRightInd w:val="0"/>
              <w:rPr>
                <w:rFonts w:cs="MyriadPro-Bold"/>
                <w:b/>
                <w:bCs/>
                <w:sz w:val="20"/>
                <w:szCs w:val="20"/>
              </w:rPr>
            </w:pPr>
            <w:r w:rsidRPr="00605EC8">
              <w:rPr>
                <w:rFonts w:cs="MyriadPro-It"/>
                <w:i/>
                <w:iCs/>
                <w:sz w:val="20"/>
                <w:szCs w:val="20"/>
              </w:rPr>
              <w:t>By the age of 14, every pupil should have had the opportunity to learn</w:t>
            </w:r>
            <w:r w:rsidR="00605EC8" w:rsidRPr="00605EC8">
              <w:rPr>
                <w:rFonts w:cs="MyriadPro-It"/>
                <w:i/>
                <w:iCs/>
                <w:sz w:val="20"/>
                <w:szCs w:val="20"/>
              </w:rPr>
              <w:t xml:space="preserve"> </w:t>
            </w:r>
            <w:r w:rsidRPr="00605EC8">
              <w:rPr>
                <w:rFonts w:cs="MyriadPro-It"/>
                <w:i/>
                <w:iCs/>
                <w:sz w:val="20"/>
                <w:szCs w:val="20"/>
              </w:rPr>
              <w:t>how the different STEM subjects help people to gain entry to, and be more effective workers within, a wide range of careers.</w:t>
            </w:r>
          </w:p>
        </w:tc>
      </w:tr>
      <w:tr w:rsidR="00213C78" w:rsidRPr="00353ACD" w14:paraId="7910AF05" w14:textId="77777777" w:rsidTr="005C7592">
        <w:tc>
          <w:tcPr>
            <w:tcW w:w="562" w:type="dxa"/>
          </w:tcPr>
          <w:p w14:paraId="29F33CBD" w14:textId="77777777" w:rsidR="00736854" w:rsidRPr="00353ACD" w:rsidRDefault="00736854" w:rsidP="005C7592">
            <w:pPr>
              <w:adjustRightInd w:val="0"/>
              <w:rPr>
                <w:rFonts w:cs="MyriadPro-Bold"/>
                <w:b/>
                <w:bCs/>
                <w:sz w:val="20"/>
                <w:szCs w:val="20"/>
              </w:rPr>
            </w:pPr>
            <w:r w:rsidRPr="00353ACD">
              <w:rPr>
                <w:rFonts w:cs="MyriadPro-Bold"/>
                <w:b/>
                <w:bCs/>
                <w:sz w:val="20"/>
                <w:szCs w:val="20"/>
              </w:rPr>
              <w:t>5</w:t>
            </w:r>
          </w:p>
        </w:tc>
        <w:tc>
          <w:tcPr>
            <w:tcW w:w="1418" w:type="dxa"/>
          </w:tcPr>
          <w:p w14:paraId="736DD535" w14:textId="77777777" w:rsidR="00736854" w:rsidRPr="00353ACD" w:rsidRDefault="00736854" w:rsidP="005C7592">
            <w:pPr>
              <w:adjustRightInd w:val="0"/>
              <w:rPr>
                <w:rFonts w:cs="MyriadPro-Bold"/>
                <w:b/>
                <w:bCs/>
                <w:sz w:val="20"/>
                <w:szCs w:val="20"/>
              </w:rPr>
            </w:pPr>
            <w:r w:rsidRPr="00353ACD">
              <w:rPr>
                <w:rFonts w:cs="MyriadPro-Bold"/>
                <w:b/>
                <w:bCs/>
                <w:sz w:val="20"/>
                <w:szCs w:val="20"/>
              </w:rPr>
              <w:t>Encounters with</w:t>
            </w:r>
          </w:p>
          <w:p w14:paraId="57993515" w14:textId="77777777" w:rsidR="00736854" w:rsidRPr="00353ACD" w:rsidRDefault="00736854" w:rsidP="005C7592">
            <w:pPr>
              <w:adjustRightInd w:val="0"/>
              <w:rPr>
                <w:rFonts w:cs="MyriadPro-Bold"/>
                <w:b/>
                <w:bCs/>
                <w:sz w:val="20"/>
                <w:szCs w:val="20"/>
              </w:rPr>
            </w:pPr>
            <w:r w:rsidRPr="00353ACD">
              <w:rPr>
                <w:rFonts w:cs="MyriadPro-Bold"/>
                <w:b/>
                <w:bCs/>
                <w:sz w:val="20"/>
                <w:szCs w:val="20"/>
              </w:rPr>
              <w:t>employers and</w:t>
            </w:r>
          </w:p>
          <w:p w14:paraId="2B9656F3" w14:textId="77777777" w:rsidR="00736854" w:rsidRPr="00353ACD" w:rsidRDefault="00736854" w:rsidP="005C7592">
            <w:pPr>
              <w:adjustRightInd w:val="0"/>
              <w:rPr>
                <w:rFonts w:cs="MyriadPro-Bold"/>
                <w:b/>
                <w:bCs/>
                <w:sz w:val="20"/>
                <w:szCs w:val="20"/>
              </w:rPr>
            </w:pPr>
            <w:r w:rsidRPr="00353ACD">
              <w:rPr>
                <w:rFonts w:cs="MyriadPro-Bold"/>
                <w:b/>
                <w:bCs/>
                <w:sz w:val="20"/>
                <w:szCs w:val="20"/>
              </w:rPr>
              <w:t>employees</w:t>
            </w:r>
          </w:p>
        </w:tc>
        <w:tc>
          <w:tcPr>
            <w:tcW w:w="2268" w:type="dxa"/>
          </w:tcPr>
          <w:p w14:paraId="41926678" w14:textId="77777777" w:rsidR="00736854" w:rsidRPr="00353ACD" w:rsidRDefault="00736854" w:rsidP="005C7592">
            <w:pPr>
              <w:adjustRightInd w:val="0"/>
              <w:rPr>
                <w:rFonts w:cs="MyriadPro-It"/>
                <w:i/>
                <w:iCs/>
                <w:sz w:val="20"/>
                <w:szCs w:val="20"/>
              </w:rPr>
            </w:pPr>
            <w:r w:rsidRPr="00353ACD">
              <w:rPr>
                <w:rFonts w:cs="MyriadPro-It"/>
                <w:i/>
                <w:iCs/>
                <w:sz w:val="20"/>
                <w:szCs w:val="20"/>
              </w:rPr>
              <w:t>Every student should have multiple opportunities to learn from employers about work, employment and the skills that are</w:t>
            </w:r>
          </w:p>
          <w:p w14:paraId="2871DA4B" w14:textId="77777777" w:rsidR="00736854" w:rsidRPr="00353ACD" w:rsidRDefault="00736854" w:rsidP="005C7592">
            <w:pPr>
              <w:adjustRightInd w:val="0"/>
              <w:rPr>
                <w:rFonts w:cs="MyriadPro-It"/>
                <w:i/>
                <w:iCs/>
                <w:sz w:val="20"/>
                <w:szCs w:val="20"/>
              </w:rPr>
            </w:pPr>
            <w:r w:rsidRPr="00353ACD">
              <w:rPr>
                <w:rFonts w:cs="MyriadPro-It"/>
                <w:i/>
                <w:iCs/>
                <w:sz w:val="20"/>
                <w:szCs w:val="20"/>
              </w:rPr>
              <w:t>valued in the workplace. This can be through a range of enrichment activities including visiting speakers, mentoring and enterprise</w:t>
            </w:r>
          </w:p>
          <w:p w14:paraId="32D03AC6" w14:textId="77777777" w:rsidR="00736854" w:rsidRPr="00353ACD" w:rsidRDefault="00736854" w:rsidP="005C7592">
            <w:pPr>
              <w:adjustRightInd w:val="0"/>
              <w:rPr>
                <w:rFonts w:cs="MyriadPro-Bold"/>
                <w:b/>
                <w:bCs/>
                <w:sz w:val="20"/>
                <w:szCs w:val="20"/>
              </w:rPr>
            </w:pPr>
            <w:r w:rsidRPr="00353ACD">
              <w:rPr>
                <w:rFonts w:cs="MyriadPro-It"/>
                <w:i/>
                <w:iCs/>
                <w:sz w:val="20"/>
                <w:szCs w:val="20"/>
              </w:rPr>
              <w:lastRenderedPageBreak/>
              <w:t>schemes.</w:t>
            </w:r>
          </w:p>
        </w:tc>
        <w:tc>
          <w:tcPr>
            <w:tcW w:w="5103" w:type="dxa"/>
          </w:tcPr>
          <w:p w14:paraId="30342C08" w14:textId="6DD19F92" w:rsidR="00736854" w:rsidRPr="00605EC8" w:rsidRDefault="00736854" w:rsidP="00605EC8">
            <w:pPr>
              <w:pStyle w:val="ListParagraph"/>
              <w:numPr>
                <w:ilvl w:val="0"/>
                <w:numId w:val="28"/>
              </w:numPr>
              <w:adjustRightInd w:val="0"/>
              <w:rPr>
                <w:rFonts w:cs="MyriadPro-It"/>
                <w:i/>
                <w:iCs/>
                <w:sz w:val="20"/>
                <w:szCs w:val="20"/>
              </w:rPr>
            </w:pPr>
            <w:r w:rsidRPr="00605EC8">
              <w:rPr>
                <w:rFonts w:cs="MyriadPro-It"/>
                <w:i/>
                <w:iCs/>
                <w:sz w:val="20"/>
                <w:szCs w:val="20"/>
              </w:rPr>
              <w:lastRenderedPageBreak/>
              <w:t>Every year, from the age of 11, pupils should participate in at least one</w:t>
            </w:r>
            <w:r w:rsidR="00605EC8" w:rsidRPr="00605EC8">
              <w:rPr>
                <w:rFonts w:cs="MyriadPro-It"/>
                <w:i/>
                <w:iCs/>
                <w:sz w:val="20"/>
                <w:szCs w:val="20"/>
              </w:rPr>
              <w:t xml:space="preserve"> </w:t>
            </w:r>
            <w:r w:rsidRPr="00605EC8">
              <w:rPr>
                <w:rFonts w:cs="MyriadPro-It"/>
                <w:i/>
                <w:iCs/>
                <w:sz w:val="20"/>
                <w:szCs w:val="20"/>
              </w:rPr>
              <w:t>meaningful encounter* with an employer.</w:t>
            </w:r>
          </w:p>
          <w:p w14:paraId="358CE3EC" w14:textId="198AF3BC" w:rsidR="00736854" w:rsidRPr="00605EC8" w:rsidRDefault="00736854" w:rsidP="00605EC8">
            <w:pPr>
              <w:pStyle w:val="ListParagraph"/>
              <w:numPr>
                <w:ilvl w:val="0"/>
                <w:numId w:val="28"/>
              </w:numPr>
              <w:adjustRightInd w:val="0"/>
              <w:rPr>
                <w:rFonts w:cs="MyriadPro-Bold"/>
                <w:b/>
                <w:bCs/>
                <w:sz w:val="20"/>
                <w:szCs w:val="20"/>
              </w:rPr>
            </w:pPr>
            <w:r w:rsidRPr="00605EC8">
              <w:rPr>
                <w:rFonts w:cs="MyriadPro-It"/>
                <w:i/>
                <w:iCs/>
                <w:sz w:val="20"/>
                <w:szCs w:val="20"/>
              </w:rPr>
              <w:t>*A ‘meaningful encounter’ is one in which the student has an opportunity to learn</w:t>
            </w:r>
            <w:r w:rsidR="00605EC8" w:rsidRPr="00605EC8">
              <w:rPr>
                <w:rFonts w:cs="MyriadPro-It"/>
                <w:i/>
                <w:iCs/>
                <w:sz w:val="20"/>
                <w:szCs w:val="20"/>
              </w:rPr>
              <w:t xml:space="preserve"> </w:t>
            </w:r>
            <w:r w:rsidRPr="00605EC8">
              <w:rPr>
                <w:rFonts w:cs="MyriadPro-It"/>
                <w:i/>
                <w:iCs/>
                <w:sz w:val="20"/>
                <w:szCs w:val="20"/>
              </w:rPr>
              <w:t>about what work is like or what it takes to be successful in the workplace</w:t>
            </w:r>
            <w:r w:rsidR="00605EC8" w:rsidRPr="00605EC8">
              <w:rPr>
                <w:rFonts w:cs="MyriadPro-It"/>
                <w:i/>
                <w:iCs/>
                <w:sz w:val="20"/>
                <w:szCs w:val="20"/>
              </w:rPr>
              <w:t>.</w:t>
            </w:r>
          </w:p>
        </w:tc>
      </w:tr>
      <w:tr w:rsidR="00213C78" w:rsidRPr="00353ACD" w14:paraId="01AC842C" w14:textId="77777777" w:rsidTr="005C7592">
        <w:tc>
          <w:tcPr>
            <w:tcW w:w="562" w:type="dxa"/>
          </w:tcPr>
          <w:p w14:paraId="10174E4D" w14:textId="77777777" w:rsidR="00736854" w:rsidRPr="00353ACD" w:rsidRDefault="00736854" w:rsidP="005C7592">
            <w:pPr>
              <w:adjustRightInd w:val="0"/>
              <w:rPr>
                <w:rFonts w:cs="MyriadPro-Bold"/>
                <w:b/>
                <w:bCs/>
                <w:sz w:val="20"/>
                <w:szCs w:val="20"/>
              </w:rPr>
            </w:pPr>
            <w:r w:rsidRPr="00353ACD">
              <w:rPr>
                <w:rFonts w:cs="MyriadPro-Bold"/>
                <w:b/>
                <w:bCs/>
                <w:sz w:val="20"/>
                <w:szCs w:val="20"/>
              </w:rPr>
              <w:t>6</w:t>
            </w:r>
          </w:p>
        </w:tc>
        <w:tc>
          <w:tcPr>
            <w:tcW w:w="1418" w:type="dxa"/>
          </w:tcPr>
          <w:p w14:paraId="6923A0A2" w14:textId="77777777" w:rsidR="00736854" w:rsidRPr="00353ACD" w:rsidRDefault="00736854" w:rsidP="005C7592">
            <w:pPr>
              <w:adjustRightInd w:val="0"/>
              <w:rPr>
                <w:rFonts w:cs="MyriadPro-Bold"/>
                <w:b/>
                <w:bCs/>
                <w:sz w:val="20"/>
                <w:szCs w:val="20"/>
              </w:rPr>
            </w:pPr>
            <w:r w:rsidRPr="00353ACD">
              <w:rPr>
                <w:rFonts w:cs="MyriadPro-Bold"/>
                <w:b/>
                <w:bCs/>
                <w:sz w:val="20"/>
                <w:szCs w:val="20"/>
              </w:rPr>
              <w:t>Experiences of</w:t>
            </w:r>
          </w:p>
          <w:p w14:paraId="16D65DB1" w14:textId="77777777" w:rsidR="00736854" w:rsidRPr="00353ACD" w:rsidRDefault="00736854" w:rsidP="005C7592">
            <w:pPr>
              <w:adjustRightInd w:val="0"/>
              <w:rPr>
                <w:rFonts w:cs="MyriadPro-Bold"/>
                <w:b/>
                <w:bCs/>
                <w:sz w:val="20"/>
                <w:szCs w:val="20"/>
              </w:rPr>
            </w:pPr>
            <w:r w:rsidRPr="00353ACD">
              <w:rPr>
                <w:rFonts w:cs="MyriadPro-Bold"/>
                <w:b/>
                <w:bCs/>
                <w:sz w:val="20"/>
                <w:szCs w:val="20"/>
              </w:rPr>
              <w:t>workplaces</w:t>
            </w:r>
          </w:p>
        </w:tc>
        <w:tc>
          <w:tcPr>
            <w:tcW w:w="2268" w:type="dxa"/>
          </w:tcPr>
          <w:p w14:paraId="38D505ED" w14:textId="77777777" w:rsidR="00736854" w:rsidRPr="00353ACD" w:rsidRDefault="00736854" w:rsidP="005C7592">
            <w:pPr>
              <w:adjustRightInd w:val="0"/>
              <w:rPr>
                <w:rFonts w:cs="MyriadPro-It"/>
                <w:i/>
                <w:iCs/>
                <w:sz w:val="20"/>
                <w:szCs w:val="20"/>
              </w:rPr>
            </w:pPr>
            <w:r w:rsidRPr="00353ACD">
              <w:rPr>
                <w:rFonts w:cs="MyriadPro-It"/>
                <w:i/>
                <w:iCs/>
                <w:sz w:val="20"/>
                <w:szCs w:val="20"/>
              </w:rPr>
              <w:t>Every student should have first-hand experiences of the workplace through work visits, work shadowing and/or work</w:t>
            </w:r>
          </w:p>
          <w:p w14:paraId="5F511888" w14:textId="77777777" w:rsidR="00736854" w:rsidRPr="00353ACD" w:rsidRDefault="00736854" w:rsidP="005C7592">
            <w:pPr>
              <w:adjustRightInd w:val="0"/>
              <w:rPr>
                <w:rFonts w:cs="MyriadPro-Bold"/>
                <w:b/>
                <w:bCs/>
                <w:sz w:val="20"/>
                <w:szCs w:val="20"/>
              </w:rPr>
            </w:pPr>
            <w:r w:rsidRPr="00353ACD">
              <w:rPr>
                <w:rFonts w:cs="MyriadPro-It"/>
                <w:i/>
                <w:iCs/>
                <w:sz w:val="20"/>
                <w:szCs w:val="20"/>
              </w:rPr>
              <w:t>experience to help their exploration of career opportunities and expand their networks.</w:t>
            </w:r>
          </w:p>
        </w:tc>
        <w:tc>
          <w:tcPr>
            <w:tcW w:w="5103" w:type="dxa"/>
          </w:tcPr>
          <w:p w14:paraId="050BEA02" w14:textId="594C5593" w:rsidR="00736854" w:rsidRPr="00605EC8" w:rsidRDefault="00736854" w:rsidP="00605EC8">
            <w:pPr>
              <w:pStyle w:val="ListParagraph"/>
              <w:numPr>
                <w:ilvl w:val="0"/>
                <w:numId w:val="29"/>
              </w:numPr>
              <w:adjustRightInd w:val="0"/>
              <w:rPr>
                <w:rFonts w:cs="MyriadPro-It"/>
                <w:i/>
                <w:iCs/>
                <w:sz w:val="20"/>
                <w:szCs w:val="20"/>
              </w:rPr>
            </w:pPr>
            <w:r w:rsidRPr="00605EC8">
              <w:rPr>
                <w:rFonts w:cs="MyriadPro-It"/>
                <w:i/>
                <w:iCs/>
                <w:sz w:val="20"/>
                <w:szCs w:val="20"/>
              </w:rPr>
              <w:t>By the age of 16, every pupil should have had at least one experience of a</w:t>
            </w:r>
            <w:r w:rsidR="00605EC8" w:rsidRPr="00605EC8">
              <w:rPr>
                <w:rFonts w:cs="MyriadPro-It"/>
                <w:i/>
                <w:iCs/>
                <w:sz w:val="20"/>
                <w:szCs w:val="20"/>
              </w:rPr>
              <w:t xml:space="preserve"> </w:t>
            </w:r>
            <w:r w:rsidRPr="00605EC8">
              <w:rPr>
                <w:rFonts w:cs="MyriadPro-It"/>
                <w:i/>
                <w:iCs/>
                <w:sz w:val="20"/>
                <w:szCs w:val="20"/>
              </w:rPr>
              <w:t>workplace, additional to any part-time jobs they may have.</w:t>
            </w:r>
          </w:p>
          <w:p w14:paraId="33A2A54F" w14:textId="2DBE61D6" w:rsidR="00736854" w:rsidRPr="00605EC8" w:rsidRDefault="00736854" w:rsidP="00605EC8">
            <w:pPr>
              <w:pStyle w:val="ListParagraph"/>
              <w:numPr>
                <w:ilvl w:val="0"/>
                <w:numId w:val="29"/>
              </w:numPr>
              <w:adjustRightInd w:val="0"/>
              <w:rPr>
                <w:rFonts w:cs="MyriadPro-Bold"/>
                <w:b/>
                <w:bCs/>
                <w:sz w:val="20"/>
                <w:szCs w:val="20"/>
              </w:rPr>
            </w:pPr>
            <w:r w:rsidRPr="00605EC8">
              <w:rPr>
                <w:rFonts w:cs="MyriadPro-It"/>
                <w:i/>
                <w:iCs/>
                <w:sz w:val="20"/>
                <w:szCs w:val="20"/>
              </w:rPr>
              <w:t>By the age of 18, every pupil should have had one further such</w:t>
            </w:r>
            <w:r w:rsidR="00605EC8">
              <w:rPr>
                <w:rFonts w:cs="MyriadPro-It"/>
                <w:i/>
                <w:iCs/>
                <w:sz w:val="20"/>
                <w:szCs w:val="20"/>
              </w:rPr>
              <w:t xml:space="preserve"> </w:t>
            </w:r>
            <w:r w:rsidRPr="00605EC8">
              <w:rPr>
                <w:rFonts w:cs="MyriadPro-It"/>
                <w:i/>
                <w:iCs/>
                <w:sz w:val="20"/>
                <w:szCs w:val="20"/>
              </w:rPr>
              <w:t>experience, additional to any part-time jobs they may have.</w:t>
            </w:r>
          </w:p>
        </w:tc>
      </w:tr>
      <w:tr w:rsidR="00213C78" w:rsidRPr="00353ACD" w14:paraId="5185EC6C" w14:textId="77777777" w:rsidTr="005C7592">
        <w:tc>
          <w:tcPr>
            <w:tcW w:w="562" w:type="dxa"/>
          </w:tcPr>
          <w:p w14:paraId="52572F80" w14:textId="77777777" w:rsidR="00736854" w:rsidRPr="00353ACD" w:rsidRDefault="00736854" w:rsidP="005C7592">
            <w:pPr>
              <w:adjustRightInd w:val="0"/>
              <w:rPr>
                <w:rFonts w:cs="MyriadPro-Bold"/>
                <w:b/>
                <w:bCs/>
                <w:sz w:val="20"/>
                <w:szCs w:val="20"/>
              </w:rPr>
            </w:pPr>
            <w:r w:rsidRPr="00353ACD">
              <w:rPr>
                <w:rFonts w:cs="MyriadPro-Bold"/>
                <w:b/>
                <w:bCs/>
                <w:sz w:val="20"/>
                <w:szCs w:val="20"/>
              </w:rPr>
              <w:t>7</w:t>
            </w:r>
          </w:p>
        </w:tc>
        <w:tc>
          <w:tcPr>
            <w:tcW w:w="1418" w:type="dxa"/>
          </w:tcPr>
          <w:p w14:paraId="75C61F16" w14:textId="77777777" w:rsidR="00736854" w:rsidRPr="00353ACD" w:rsidRDefault="00736854" w:rsidP="005C7592">
            <w:pPr>
              <w:adjustRightInd w:val="0"/>
              <w:rPr>
                <w:rFonts w:cs="MyriadPro-Bold"/>
                <w:b/>
                <w:bCs/>
                <w:sz w:val="20"/>
                <w:szCs w:val="20"/>
              </w:rPr>
            </w:pPr>
            <w:r w:rsidRPr="00353ACD">
              <w:rPr>
                <w:rFonts w:cs="MyriadPro-Bold"/>
                <w:b/>
                <w:bCs/>
                <w:sz w:val="20"/>
                <w:szCs w:val="20"/>
              </w:rPr>
              <w:t>Encounters with</w:t>
            </w:r>
          </w:p>
          <w:p w14:paraId="4CA37AD0" w14:textId="77777777" w:rsidR="00736854" w:rsidRPr="00353ACD" w:rsidRDefault="00736854" w:rsidP="005C7592">
            <w:pPr>
              <w:adjustRightInd w:val="0"/>
              <w:rPr>
                <w:rFonts w:cs="MyriadPro-Bold"/>
                <w:b/>
                <w:bCs/>
                <w:sz w:val="20"/>
                <w:szCs w:val="20"/>
              </w:rPr>
            </w:pPr>
            <w:r w:rsidRPr="00353ACD">
              <w:rPr>
                <w:rFonts w:cs="MyriadPro-Bold"/>
                <w:b/>
                <w:bCs/>
                <w:sz w:val="20"/>
                <w:szCs w:val="20"/>
              </w:rPr>
              <w:t>further and</w:t>
            </w:r>
          </w:p>
          <w:p w14:paraId="36AB6617" w14:textId="77777777" w:rsidR="00736854" w:rsidRPr="00353ACD" w:rsidRDefault="00736854" w:rsidP="005C7592">
            <w:pPr>
              <w:adjustRightInd w:val="0"/>
              <w:rPr>
                <w:rFonts w:cs="MyriadPro-Bold"/>
                <w:b/>
                <w:bCs/>
                <w:sz w:val="20"/>
                <w:szCs w:val="20"/>
              </w:rPr>
            </w:pPr>
            <w:r w:rsidRPr="00353ACD">
              <w:rPr>
                <w:rFonts w:cs="MyriadPro-Bold"/>
                <w:b/>
                <w:bCs/>
                <w:sz w:val="20"/>
                <w:szCs w:val="20"/>
              </w:rPr>
              <w:t>higher</w:t>
            </w:r>
          </w:p>
          <w:p w14:paraId="687842BD" w14:textId="77777777" w:rsidR="00736854" w:rsidRPr="00353ACD" w:rsidRDefault="00736854" w:rsidP="005C7592">
            <w:pPr>
              <w:adjustRightInd w:val="0"/>
              <w:rPr>
                <w:rFonts w:cs="MyriadPro-Bold"/>
                <w:b/>
                <w:bCs/>
                <w:sz w:val="20"/>
                <w:szCs w:val="20"/>
              </w:rPr>
            </w:pPr>
            <w:r w:rsidRPr="00353ACD">
              <w:rPr>
                <w:rFonts w:cs="MyriadPro-Bold"/>
                <w:b/>
                <w:bCs/>
                <w:sz w:val="20"/>
                <w:szCs w:val="20"/>
              </w:rPr>
              <w:t>education</w:t>
            </w:r>
          </w:p>
        </w:tc>
        <w:tc>
          <w:tcPr>
            <w:tcW w:w="2268" w:type="dxa"/>
          </w:tcPr>
          <w:p w14:paraId="68A54A50" w14:textId="77777777" w:rsidR="00736854" w:rsidRPr="00353ACD" w:rsidRDefault="00736854" w:rsidP="005C7592">
            <w:pPr>
              <w:adjustRightInd w:val="0"/>
              <w:rPr>
                <w:rFonts w:cs="MyriadPro-Bold"/>
                <w:b/>
                <w:bCs/>
                <w:sz w:val="20"/>
                <w:szCs w:val="20"/>
              </w:rPr>
            </w:pPr>
            <w:r w:rsidRPr="00353ACD">
              <w:rPr>
                <w:rFonts w:cs="MyriadPro-It"/>
                <w:i/>
                <w:iCs/>
                <w:sz w:val="20"/>
                <w:szCs w:val="20"/>
              </w:rPr>
              <w:t>All students should understand the full range of learning opportunities that are available to them. This includes both academic and vocational routes and learning in schools, colleges, universities and in the workplace.</w:t>
            </w:r>
          </w:p>
        </w:tc>
        <w:tc>
          <w:tcPr>
            <w:tcW w:w="5103" w:type="dxa"/>
          </w:tcPr>
          <w:p w14:paraId="0DE5FF1D" w14:textId="3167C101" w:rsidR="00736854" w:rsidRPr="00605EC8" w:rsidRDefault="00736854" w:rsidP="00605EC8">
            <w:pPr>
              <w:pStyle w:val="ListParagraph"/>
              <w:numPr>
                <w:ilvl w:val="0"/>
                <w:numId w:val="30"/>
              </w:numPr>
              <w:adjustRightInd w:val="0"/>
              <w:rPr>
                <w:rFonts w:cs="MyriadPro-It"/>
                <w:i/>
                <w:iCs/>
                <w:sz w:val="20"/>
                <w:szCs w:val="20"/>
              </w:rPr>
            </w:pPr>
            <w:r w:rsidRPr="00605EC8">
              <w:rPr>
                <w:rFonts w:cs="MyriadPro-It"/>
                <w:i/>
                <w:iCs/>
                <w:sz w:val="20"/>
                <w:szCs w:val="20"/>
              </w:rPr>
              <w:t>By the age of 16, every pupil should have had a meaningful encounter</w:t>
            </w:r>
            <w:r w:rsidR="00605EC8" w:rsidRPr="00605EC8">
              <w:rPr>
                <w:rFonts w:cs="MyriadPro-It"/>
                <w:i/>
                <w:iCs/>
                <w:sz w:val="20"/>
                <w:szCs w:val="20"/>
              </w:rPr>
              <w:t xml:space="preserve"> </w:t>
            </w:r>
            <w:r w:rsidRPr="00605EC8">
              <w:rPr>
                <w:rFonts w:cs="MyriadPro-It"/>
                <w:i/>
                <w:iCs/>
                <w:sz w:val="20"/>
                <w:szCs w:val="20"/>
              </w:rPr>
              <w:t>with providers of the full range of learning opportunities, including Sixth Forms,</w:t>
            </w:r>
          </w:p>
          <w:p w14:paraId="71F85F93" w14:textId="6A03F74F" w:rsidR="00736854" w:rsidRPr="00605EC8" w:rsidRDefault="00736854" w:rsidP="00605EC8">
            <w:pPr>
              <w:pStyle w:val="ListParagraph"/>
              <w:numPr>
                <w:ilvl w:val="0"/>
                <w:numId w:val="30"/>
              </w:numPr>
              <w:adjustRightInd w:val="0"/>
              <w:rPr>
                <w:rFonts w:cs="MyriadPro-It"/>
                <w:i/>
                <w:iCs/>
                <w:sz w:val="20"/>
                <w:szCs w:val="20"/>
              </w:rPr>
            </w:pPr>
            <w:r w:rsidRPr="00605EC8">
              <w:rPr>
                <w:rFonts w:cs="MyriadPro-It"/>
                <w:i/>
                <w:iCs/>
                <w:sz w:val="20"/>
                <w:szCs w:val="20"/>
              </w:rPr>
              <w:t>colleges, universities, and apprenticeship providers. This should include the</w:t>
            </w:r>
            <w:r w:rsidR="00605EC8" w:rsidRPr="00605EC8">
              <w:rPr>
                <w:rFonts w:cs="MyriadPro-It"/>
                <w:i/>
                <w:iCs/>
                <w:sz w:val="20"/>
                <w:szCs w:val="20"/>
              </w:rPr>
              <w:t xml:space="preserve"> </w:t>
            </w:r>
            <w:r w:rsidRPr="00605EC8">
              <w:rPr>
                <w:rFonts w:cs="MyriadPro-It"/>
                <w:i/>
                <w:iCs/>
                <w:sz w:val="20"/>
                <w:szCs w:val="20"/>
              </w:rPr>
              <w:t>opportunity to meet both staff and pupils.</w:t>
            </w:r>
          </w:p>
          <w:p w14:paraId="647A9493" w14:textId="786D5121" w:rsidR="00736854" w:rsidRPr="00605EC8" w:rsidRDefault="00736854" w:rsidP="00605EC8">
            <w:pPr>
              <w:pStyle w:val="ListParagraph"/>
              <w:numPr>
                <w:ilvl w:val="0"/>
                <w:numId w:val="30"/>
              </w:numPr>
              <w:adjustRightInd w:val="0"/>
              <w:rPr>
                <w:rFonts w:cs="MyriadPro-It"/>
                <w:i/>
                <w:iCs/>
                <w:sz w:val="20"/>
                <w:szCs w:val="20"/>
              </w:rPr>
            </w:pPr>
            <w:r w:rsidRPr="00605EC8">
              <w:rPr>
                <w:rFonts w:cs="MyriadPro-It"/>
                <w:i/>
                <w:iCs/>
                <w:sz w:val="20"/>
                <w:szCs w:val="20"/>
              </w:rPr>
              <w:t>By the age of 18, all pupils who are considering applying for university</w:t>
            </w:r>
            <w:r w:rsidR="00605EC8" w:rsidRPr="00605EC8">
              <w:rPr>
                <w:rFonts w:cs="MyriadPro-It"/>
                <w:i/>
                <w:iCs/>
                <w:sz w:val="20"/>
                <w:szCs w:val="20"/>
              </w:rPr>
              <w:t xml:space="preserve"> </w:t>
            </w:r>
            <w:r w:rsidRPr="00605EC8">
              <w:rPr>
                <w:rFonts w:cs="MyriadPro-It"/>
                <w:i/>
                <w:iCs/>
                <w:sz w:val="20"/>
                <w:szCs w:val="20"/>
              </w:rPr>
              <w:t>should have had at least two visits to universities to meet staff and pupils.</w:t>
            </w:r>
          </w:p>
          <w:p w14:paraId="76590E49" w14:textId="0B84A0DC" w:rsidR="00736854" w:rsidRPr="00605EC8" w:rsidRDefault="00736854" w:rsidP="00605EC8">
            <w:pPr>
              <w:pStyle w:val="ListParagraph"/>
              <w:numPr>
                <w:ilvl w:val="0"/>
                <w:numId w:val="30"/>
              </w:numPr>
              <w:adjustRightInd w:val="0"/>
              <w:rPr>
                <w:rFonts w:cs="MyriadPro-Bold"/>
                <w:b/>
                <w:bCs/>
                <w:sz w:val="20"/>
                <w:szCs w:val="20"/>
              </w:rPr>
            </w:pPr>
            <w:r w:rsidRPr="00605EC8">
              <w:rPr>
                <w:rFonts w:cs="MyriadPro-It"/>
                <w:i/>
                <w:iCs/>
                <w:sz w:val="20"/>
                <w:szCs w:val="20"/>
              </w:rPr>
              <w:t>*A ‘meaningful encounter’ is one in which the student has an opportunity to</w:t>
            </w:r>
            <w:r w:rsidR="00605EC8" w:rsidRPr="00605EC8">
              <w:rPr>
                <w:rFonts w:cs="MyriadPro-It"/>
                <w:i/>
                <w:iCs/>
                <w:sz w:val="20"/>
                <w:szCs w:val="20"/>
              </w:rPr>
              <w:t xml:space="preserve"> </w:t>
            </w:r>
            <w:r w:rsidRPr="00605EC8">
              <w:rPr>
                <w:rFonts w:cs="MyriadPro-It"/>
                <w:i/>
                <w:iCs/>
                <w:sz w:val="20"/>
                <w:szCs w:val="20"/>
              </w:rPr>
              <w:t>explore what it is like to learn in that environment.</w:t>
            </w:r>
          </w:p>
        </w:tc>
      </w:tr>
      <w:tr w:rsidR="00213C78" w:rsidRPr="00353ACD" w14:paraId="1EF303BD" w14:textId="77777777" w:rsidTr="005C7592">
        <w:tc>
          <w:tcPr>
            <w:tcW w:w="562" w:type="dxa"/>
          </w:tcPr>
          <w:p w14:paraId="19CBC646" w14:textId="77777777" w:rsidR="00736854" w:rsidRPr="00353ACD" w:rsidRDefault="00736854" w:rsidP="005C7592">
            <w:pPr>
              <w:adjustRightInd w:val="0"/>
              <w:rPr>
                <w:rFonts w:cs="MyriadPro-Bold"/>
                <w:b/>
                <w:bCs/>
                <w:sz w:val="20"/>
                <w:szCs w:val="20"/>
              </w:rPr>
            </w:pPr>
            <w:r w:rsidRPr="00353ACD">
              <w:rPr>
                <w:rFonts w:cs="MyriadPro-Bold"/>
                <w:b/>
                <w:bCs/>
                <w:sz w:val="20"/>
                <w:szCs w:val="20"/>
              </w:rPr>
              <w:t>8</w:t>
            </w:r>
          </w:p>
        </w:tc>
        <w:tc>
          <w:tcPr>
            <w:tcW w:w="1418" w:type="dxa"/>
          </w:tcPr>
          <w:p w14:paraId="39823981" w14:textId="77777777" w:rsidR="00736854" w:rsidRPr="00353ACD" w:rsidRDefault="00736854" w:rsidP="005C7592">
            <w:pPr>
              <w:adjustRightInd w:val="0"/>
              <w:rPr>
                <w:rFonts w:cs="MyriadPro-Bold"/>
                <w:b/>
                <w:bCs/>
                <w:sz w:val="20"/>
                <w:szCs w:val="20"/>
              </w:rPr>
            </w:pPr>
            <w:r w:rsidRPr="00353ACD">
              <w:rPr>
                <w:rFonts w:cs="MyriadPro-Bold"/>
                <w:b/>
                <w:bCs/>
                <w:sz w:val="20"/>
                <w:szCs w:val="20"/>
              </w:rPr>
              <w:t>Personal</w:t>
            </w:r>
          </w:p>
          <w:p w14:paraId="53E4EE0B" w14:textId="77777777" w:rsidR="00736854" w:rsidRPr="00353ACD" w:rsidRDefault="00736854" w:rsidP="005C7592">
            <w:pPr>
              <w:adjustRightInd w:val="0"/>
              <w:rPr>
                <w:rFonts w:cs="MyriadPro-Bold"/>
                <w:b/>
                <w:bCs/>
                <w:sz w:val="20"/>
                <w:szCs w:val="20"/>
              </w:rPr>
            </w:pPr>
            <w:r w:rsidRPr="00353ACD">
              <w:rPr>
                <w:rFonts w:cs="MyriadPro-Bold"/>
                <w:b/>
                <w:bCs/>
                <w:sz w:val="20"/>
                <w:szCs w:val="20"/>
              </w:rPr>
              <w:t>guidance</w:t>
            </w:r>
          </w:p>
        </w:tc>
        <w:tc>
          <w:tcPr>
            <w:tcW w:w="2268" w:type="dxa"/>
          </w:tcPr>
          <w:p w14:paraId="108CF038" w14:textId="77777777" w:rsidR="00736854" w:rsidRPr="00353ACD" w:rsidRDefault="00736854" w:rsidP="005C7592">
            <w:pPr>
              <w:adjustRightInd w:val="0"/>
              <w:rPr>
                <w:rFonts w:cs="MyriadPro-It"/>
                <w:i/>
                <w:iCs/>
                <w:sz w:val="20"/>
                <w:szCs w:val="20"/>
              </w:rPr>
            </w:pPr>
            <w:r w:rsidRPr="00353ACD">
              <w:rPr>
                <w:rFonts w:cs="MyriadPro-It"/>
                <w:i/>
                <w:iCs/>
                <w:sz w:val="20"/>
                <w:szCs w:val="20"/>
              </w:rPr>
              <w:t xml:space="preserve">Every student should have opportunities for guidance interviews with a career adviser, who could be internal (a member of school staff) or external, provided they are trained to an appropriate level. </w:t>
            </w:r>
          </w:p>
          <w:p w14:paraId="09E84E1E" w14:textId="77777777" w:rsidR="00736854" w:rsidRPr="00353ACD" w:rsidRDefault="00736854" w:rsidP="005C7592">
            <w:pPr>
              <w:adjustRightInd w:val="0"/>
              <w:rPr>
                <w:rFonts w:cs="MyriadPro-Bold"/>
                <w:b/>
                <w:bCs/>
                <w:sz w:val="20"/>
                <w:szCs w:val="20"/>
              </w:rPr>
            </w:pPr>
            <w:r w:rsidRPr="00353ACD">
              <w:rPr>
                <w:rFonts w:cs="MyriadPro-It"/>
                <w:i/>
                <w:iCs/>
                <w:sz w:val="20"/>
                <w:szCs w:val="20"/>
              </w:rPr>
              <w:t>These should be available whenever significant study or career choices are being made.</w:t>
            </w:r>
          </w:p>
        </w:tc>
        <w:tc>
          <w:tcPr>
            <w:tcW w:w="5103" w:type="dxa"/>
          </w:tcPr>
          <w:p w14:paraId="7903B992" w14:textId="48CB0039" w:rsidR="00736854" w:rsidRPr="00605EC8" w:rsidRDefault="00736854" w:rsidP="00605EC8">
            <w:pPr>
              <w:pStyle w:val="ListParagraph"/>
              <w:numPr>
                <w:ilvl w:val="0"/>
                <w:numId w:val="31"/>
              </w:numPr>
              <w:adjustRightInd w:val="0"/>
              <w:rPr>
                <w:rFonts w:cs="MyriadPro-Bold"/>
                <w:b/>
                <w:bCs/>
                <w:sz w:val="20"/>
                <w:szCs w:val="20"/>
              </w:rPr>
            </w:pPr>
            <w:r w:rsidRPr="00605EC8">
              <w:rPr>
                <w:rFonts w:cs="MyriadPro-It"/>
                <w:i/>
                <w:iCs/>
                <w:sz w:val="20"/>
                <w:szCs w:val="20"/>
              </w:rPr>
              <w:t>Every pupil should have at least one such interview by the age of 16, and</w:t>
            </w:r>
            <w:r w:rsidR="00605EC8" w:rsidRPr="00605EC8">
              <w:rPr>
                <w:rFonts w:cs="MyriadPro-It"/>
                <w:i/>
                <w:iCs/>
                <w:sz w:val="20"/>
                <w:szCs w:val="20"/>
              </w:rPr>
              <w:t xml:space="preserve"> </w:t>
            </w:r>
            <w:r w:rsidRPr="00605EC8">
              <w:rPr>
                <w:rFonts w:cs="MyriadPro-It"/>
                <w:i/>
                <w:iCs/>
                <w:sz w:val="20"/>
                <w:szCs w:val="20"/>
              </w:rPr>
              <w:t>the opportunity for a further interview by the age of 16.</w:t>
            </w:r>
          </w:p>
        </w:tc>
      </w:tr>
    </w:tbl>
    <w:p w14:paraId="6BE31A23" w14:textId="77777777" w:rsidR="00736854" w:rsidRPr="00353ACD" w:rsidRDefault="00736854" w:rsidP="00213C78">
      <w:pPr>
        <w:adjustRightInd w:val="0"/>
        <w:rPr>
          <w:rFonts w:cs="MyriadPro-Bold"/>
          <w:b/>
          <w:bCs/>
          <w:sz w:val="20"/>
          <w:szCs w:val="20"/>
        </w:rPr>
      </w:pPr>
    </w:p>
    <w:p w14:paraId="026E9E90" w14:textId="77777777" w:rsidR="00736854" w:rsidRPr="00353ACD" w:rsidRDefault="00736854" w:rsidP="00213C78">
      <w:pPr>
        <w:rPr>
          <w:rFonts w:cs="MyriadPro-Bold"/>
          <w:b/>
          <w:bCs/>
          <w:sz w:val="20"/>
          <w:szCs w:val="20"/>
        </w:rPr>
      </w:pPr>
      <w:r w:rsidRPr="00353ACD">
        <w:rPr>
          <w:rFonts w:cs="MyriadPro-Bold"/>
          <w:b/>
          <w:bCs/>
          <w:sz w:val="20"/>
          <w:szCs w:val="20"/>
        </w:rPr>
        <w:br w:type="page"/>
      </w:r>
    </w:p>
    <w:p w14:paraId="68C5B8E0" w14:textId="77777777" w:rsidR="00736854" w:rsidRPr="00F342E6" w:rsidRDefault="00736854" w:rsidP="00213C78">
      <w:pPr>
        <w:adjustRightInd w:val="0"/>
        <w:rPr>
          <w:rFonts w:cs="MyriadPro-Bold"/>
          <w:b/>
          <w:bCs/>
          <w:sz w:val="20"/>
          <w:szCs w:val="20"/>
        </w:rPr>
      </w:pPr>
      <w:r w:rsidRPr="00F342E6">
        <w:rPr>
          <w:rFonts w:cs="MyriadPro-Bold"/>
          <w:b/>
          <w:bCs/>
          <w:sz w:val="20"/>
          <w:szCs w:val="20"/>
        </w:rPr>
        <w:lastRenderedPageBreak/>
        <w:t xml:space="preserve">Delivery and Content </w:t>
      </w:r>
    </w:p>
    <w:p w14:paraId="0C893395" w14:textId="77777777" w:rsidR="00736854" w:rsidRPr="00353ACD" w:rsidRDefault="00736854" w:rsidP="00213C78">
      <w:pPr>
        <w:adjustRightInd w:val="0"/>
        <w:rPr>
          <w:rFonts w:cs="MyriadPro-Bold"/>
          <w:b/>
          <w:bCs/>
          <w:color w:val="0070C0"/>
          <w:sz w:val="20"/>
          <w:szCs w:val="20"/>
        </w:rPr>
      </w:pPr>
    </w:p>
    <w:p w14:paraId="112AEDA9" w14:textId="77777777" w:rsidR="00F41041" w:rsidRDefault="00F41041" w:rsidP="00F41041">
      <w:pPr>
        <w:rPr>
          <w:sz w:val="20"/>
          <w:szCs w:val="20"/>
        </w:rPr>
      </w:pPr>
      <w:r w:rsidRPr="00F41041">
        <w:rPr>
          <w:sz w:val="20"/>
          <w:szCs w:val="20"/>
        </w:rPr>
        <w:t>At Consilium Academies, careers education is fully embedded within the PSRE curriculum to ensure clear links between subject learning and the world of work. Curriculum content is made relevant to students’ future pathways, helping them to develop a sense of self and set meaningful goals from Year 7 through to Year 11.</w:t>
      </w:r>
    </w:p>
    <w:p w14:paraId="38D02F4A" w14:textId="77777777" w:rsidR="00F41041" w:rsidRPr="00F41041" w:rsidRDefault="00F41041" w:rsidP="00F41041">
      <w:pPr>
        <w:rPr>
          <w:sz w:val="20"/>
          <w:szCs w:val="20"/>
        </w:rPr>
      </w:pPr>
    </w:p>
    <w:p w14:paraId="36EC378C" w14:textId="25B2EE38" w:rsidR="00F41041" w:rsidRDefault="00F41041" w:rsidP="00F41041">
      <w:pPr>
        <w:rPr>
          <w:sz w:val="20"/>
          <w:szCs w:val="20"/>
        </w:rPr>
      </w:pPr>
      <w:r w:rsidRPr="00F41041">
        <w:rPr>
          <w:sz w:val="20"/>
          <w:szCs w:val="20"/>
        </w:rPr>
        <w:t>Career-related learning is delivered in a structured, age-appropriate sequence, enabling students to build aspirations, career knowledge and employability skills. To maintain high standards, annual funding is allocated to CEIAG, supplemented by high-quality, cost-free resources to ensure both variety and sustainability.</w:t>
      </w:r>
      <w:r>
        <w:rPr>
          <w:sz w:val="20"/>
          <w:szCs w:val="20"/>
        </w:rPr>
        <w:t xml:space="preserve"> </w:t>
      </w:r>
    </w:p>
    <w:p w14:paraId="5C385782" w14:textId="77777777" w:rsidR="00F41041" w:rsidRPr="00F41041" w:rsidRDefault="00F41041" w:rsidP="00F41041">
      <w:pPr>
        <w:rPr>
          <w:sz w:val="20"/>
          <w:szCs w:val="20"/>
        </w:rPr>
      </w:pPr>
    </w:p>
    <w:p w14:paraId="1F1BD6D2" w14:textId="77777777" w:rsidR="00F41041" w:rsidRDefault="00F41041" w:rsidP="00F41041">
      <w:pPr>
        <w:rPr>
          <w:sz w:val="20"/>
          <w:szCs w:val="20"/>
        </w:rPr>
      </w:pPr>
      <w:r w:rsidRPr="00F41041">
        <w:rPr>
          <w:sz w:val="20"/>
          <w:szCs w:val="20"/>
        </w:rPr>
        <w:t>Guidance and support are central to student success. The Trust maintains a strong partnership with Education Development Trust and Career Wave, employing a qualified careers adviser on-site throughout the year. This ensures impartial, professional advice is available to all students, with additional support extended to parents of vulnerable learners. Students are also encouraged to explore career options independently via platforms such as Morrisby Careers.</w:t>
      </w:r>
    </w:p>
    <w:p w14:paraId="2068AF22" w14:textId="77777777" w:rsidR="00F41041" w:rsidRPr="00F41041" w:rsidRDefault="00F41041" w:rsidP="00F41041">
      <w:pPr>
        <w:rPr>
          <w:sz w:val="20"/>
          <w:szCs w:val="20"/>
        </w:rPr>
      </w:pPr>
    </w:p>
    <w:p w14:paraId="2CB01308" w14:textId="70EE9A33" w:rsidR="00F41041" w:rsidRPr="00F41041" w:rsidRDefault="00F41041" w:rsidP="00F41041">
      <w:pPr>
        <w:rPr>
          <w:sz w:val="20"/>
          <w:szCs w:val="20"/>
        </w:rPr>
      </w:pPr>
      <w:r w:rsidRPr="00F41041">
        <w:rPr>
          <w:sz w:val="20"/>
          <w:szCs w:val="20"/>
        </w:rPr>
        <w:t xml:space="preserve">Parents and carers can access careers information during Open Evenings, Parents’ Evenings and Transition events. Resources are available in the </w:t>
      </w:r>
      <w:proofErr w:type="gramStart"/>
      <w:r w:rsidRPr="00F41041">
        <w:rPr>
          <w:sz w:val="20"/>
          <w:szCs w:val="20"/>
        </w:rPr>
        <w:t>careers</w:t>
      </w:r>
      <w:proofErr w:type="gramEnd"/>
      <w:r w:rsidRPr="00F41041">
        <w:rPr>
          <w:sz w:val="20"/>
          <w:szCs w:val="20"/>
        </w:rPr>
        <w:t xml:space="preserve"> library, through the adviser, and via discussions with post-16 providers. Regular communication from the Careers Lead ensures families remain informed and involved.</w:t>
      </w:r>
      <w:r>
        <w:rPr>
          <w:sz w:val="20"/>
          <w:szCs w:val="20"/>
        </w:rPr>
        <w:t xml:space="preserve"> </w:t>
      </w:r>
      <w:r w:rsidRPr="00F41041">
        <w:rPr>
          <w:sz w:val="20"/>
          <w:szCs w:val="20"/>
        </w:rPr>
        <w:t>Consilium Academies has established strong links with local colleges, training providers, universities and employers. These partnerships enable students to engage with a wide range of providers through career drop-down days, assemblies, cafés, tutor time, masterclasses, mentoring and co-curricular activities. We define a meaningful encounter as one that empowers students to explore their future with confidence and independence beyond Key Stage 4.</w:t>
      </w:r>
    </w:p>
    <w:p w14:paraId="4607CDA7" w14:textId="77777777" w:rsidR="00736854" w:rsidRPr="00353ACD" w:rsidRDefault="00736854" w:rsidP="00213C78">
      <w:pPr>
        <w:rPr>
          <w:sz w:val="20"/>
          <w:szCs w:val="20"/>
        </w:rPr>
      </w:pPr>
      <w:r w:rsidRPr="00353ACD">
        <w:rPr>
          <w:sz w:val="20"/>
          <w:szCs w:val="20"/>
        </w:rPr>
        <w:br w:type="page"/>
      </w:r>
    </w:p>
    <w:p w14:paraId="34696A5E" w14:textId="77777777" w:rsidR="00736854" w:rsidRPr="00F342E6" w:rsidRDefault="00736854" w:rsidP="00213C78">
      <w:pPr>
        <w:adjustRightInd w:val="0"/>
        <w:rPr>
          <w:rFonts w:cs="MyriadPro-Bold"/>
          <w:b/>
          <w:bCs/>
          <w:sz w:val="20"/>
          <w:szCs w:val="20"/>
        </w:rPr>
      </w:pPr>
      <w:r w:rsidRPr="00F342E6">
        <w:rPr>
          <w:rFonts w:cs="MyriadPro-Bold"/>
          <w:b/>
          <w:bCs/>
          <w:sz w:val="20"/>
          <w:szCs w:val="20"/>
        </w:rPr>
        <w:lastRenderedPageBreak/>
        <w:t>Monitoring, Review and Evaluation</w:t>
      </w:r>
    </w:p>
    <w:p w14:paraId="4B2264CD" w14:textId="77777777" w:rsidR="00736854" w:rsidRPr="00353ACD" w:rsidRDefault="00736854" w:rsidP="00213C78">
      <w:pPr>
        <w:adjustRightInd w:val="0"/>
        <w:rPr>
          <w:rFonts w:cs="MyriadPro-It"/>
          <w:color w:val="000000"/>
          <w:sz w:val="20"/>
          <w:szCs w:val="20"/>
        </w:rPr>
      </w:pPr>
      <w:r w:rsidRPr="00353ACD">
        <w:rPr>
          <w:rFonts w:cs="MyriadPro-It"/>
          <w:color w:val="000000"/>
          <w:sz w:val="20"/>
          <w:szCs w:val="20"/>
        </w:rPr>
        <w:t xml:space="preserve">The programme is planned and implemented by the nominated member of SLT who has strategic oversight of the whole-school approach. This role also involves working in conjunction with staff, students, parents and representatives from providers and employers. </w:t>
      </w:r>
    </w:p>
    <w:p w14:paraId="0181DF59" w14:textId="77777777" w:rsidR="00736854" w:rsidRDefault="00736854" w:rsidP="00213C78">
      <w:pPr>
        <w:adjustRightInd w:val="0"/>
        <w:rPr>
          <w:rFonts w:cs="MyriadPro-It"/>
          <w:color w:val="000000"/>
          <w:sz w:val="20"/>
          <w:szCs w:val="20"/>
        </w:rPr>
      </w:pPr>
    </w:p>
    <w:p w14:paraId="55F3FDCA" w14:textId="737869C1" w:rsidR="00CF63F7" w:rsidRPr="00CF63F7" w:rsidRDefault="00CF63F7" w:rsidP="00CF63F7">
      <w:pPr>
        <w:adjustRightInd w:val="0"/>
        <w:rPr>
          <w:rFonts w:cs="MyriadPro-It"/>
          <w:color w:val="000000"/>
          <w:sz w:val="20"/>
          <w:szCs w:val="20"/>
        </w:rPr>
      </w:pPr>
      <w:r w:rsidRPr="00CF63F7">
        <w:rPr>
          <w:rFonts w:cs="MyriadPro-It"/>
          <w:color w:val="000000"/>
          <w:sz w:val="20"/>
          <w:szCs w:val="20"/>
        </w:rPr>
        <w:t>At Consilium Academies, careers provision is subject to rigorous and continuous evaluation to ensure it remains high-quality, inclusive, and aligned with national expectations.</w:t>
      </w:r>
      <w:r>
        <w:rPr>
          <w:rFonts w:cs="MyriadPro-It"/>
          <w:color w:val="000000"/>
          <w:sz w:val="20"/>
          <w:szCs w:val="20"/>
        </w:rPr>
        <w:t xml:space="preserve"> </w:t>
      </w:r>
      <w:r w:rsidRPr="00CF63F7">
        <w:rPr>
          <w:rFonts w:cs="MyriadPro-It"/>
          <w:color w:val="000000"/>
          <w:sz w:val="20"/>
          <w:szCs w:val="20"/>
        </w:rPr>
        <w:t>Self-evaluation is conducted termly via </w:t>
      </w:r>
      <w:r w:rsidRPr="00CF63F7">
        <w:rPr>
          <w:rFonts w:cs="MyriadPro-It"/>
          <w:b/>
          <w:bCs/>
          <w:color w:val="000000"/>
          <w:sz w:val="20"/>
          <w:szCs w:val="20"/>
        </w:rPr>
        <w:t>Compass+</w:t>
      </w:r>
      <w:r w:rsidRPr="00CF63F7">
        <w:rPr>
          <w:rFonts w:cs="MyriadPro-It"/>
          <w:color w:val="000000"/>
          <w:sz w:val="20"/>
          <w:szCs w:val="20"/>
        </w:rPr>
        <w:t>, tracking progress against the updated </w:t>
      </w:r>
      <w:r w:rsidRPr="00CF63F7">
        <w:rPr>
          <w:rFonts w:cs="MyriadPro-It"/>
          <w:b/>
          <w:bCs/>
          <w:color w:val="000000"/>
          <w:sz w:val="20"/>
          <w:szCs w:val="20"/>
        </w:rPr>
        <w:t>Gatsby Benchmarks</w:t>
      </w:r>
      <w:r w:rsidRPr="00CF63F7">
        <w:rPr>
          <w:rFonts w:cs="MyriadPro-It"/>
          <w:color w:val="000000"/>
          <w:sz w:val="20"/>
          <w:szCs w:val="20"/>
        </w:rPr>
        <w:t>. These benchmarks, refreshed in May 2025, place greater emphasis on inclusion, leadership, data use, and meaningful experiences for all learners</w:t>
      </w:r>
      <w:r>
        <w:rPr>
          <w:rFonts w:cs="MyriadPro-It"/>
          <w:color w:val="000000"/>
          <w:sz w:val="20"/>
          <w:szCs w:val="20"/>
        </w:rPr>
        <w:t>.</w:t>
      </w:r>
    </w:p>
    <w:p w14:paraId="537BB040" w14:textId="4D14629A" w:rsidR="00CF63F7" w:rsidRPr="00CF63F7" w:rsidRDefault="00CF63F7" w:rsidP="00CF63F7">
      <w:pPr>
        <w:adjustRightInd w:val="0"/>
        <w:rPr>
          <w:rFonts w:cs="MyriadPro-It"/>
          <w:color w:val="000000"/>
          <w:sz w:val="20"/>
          <w:szCs w:val="20"/>
        </w:rPr>
      </w:pPr>
    </w:p>
    <w:p w14:paraId="06CDAB94" w14:textId="77777777" w:rsidR="000E5D8D" w:rsidRDefault="00CF63F7" w:rsidP="00CF63F7">
      <w:pPr>
        <w:adjustRightInd w:val="0"/>
        <w:rPr>
          <w:rFonts w:cs="MyriadPro-It"/>
          <w:color w:val="000000"/>
          <w:sz w:val="20"/>
          <w:szCs w:val="20"/>
        </w:rPr>
      </w:pPr>
      <w:r w:rsidRPr="00CF63F7">
        <w:rPr>
          <w:rFonts w:cs="MyriadPro-It"/>
          <w:color w:val="000000"/>
          <w:sz w:val="20"/>
          <w:szCs w:val="20"/>
        </w:rPr>
        <w:t>In addition to Compass+ evaluations, the Trust now undertakes an </w:t>
      </w:r>
      <w:r w:rsidRPr="00CF63F7">
        <w:rPr>
          <w:rFonts w:cs="MyriadPro-It"/>
          <w:b/>
          <w:bCs/>
          <w:color w:val="000000"/>
          <w:sz w:val="20"/>
          <w:szCs w:val="20"/>
        </w:rPr>
        <w:t>Internal Leadership Review</w:t>
      </w:r>
      <w:r w:rsidRPr="00CF63F7">
        <w:rPr>
          <w:rFonts w:cs="MyriadPro-It"/>
          <w:color w:val="000000"/>
          <w:sz w:val="20"/>
          <w:szCs w:val="20"/>
        </w:rPr>
        <w:t> using the </w:t>
      </w:r>
      <w:r w:rsidRPr="00CF63F7">
        <w:rPr>
          <w:rFonts w:cs="MyriadPro-It"/>
          <w:b/>
          <w:bCs/>
          <w:color w:val="000000"/>
          <w:sz w:val="20"/>
          <w:szCs w:val="20"/>
        </w:rPr>
        <w:t>Careers Impact Maturity Model</w:t>
      </w:r>
      <w:r w:rsidRPr="00CF63F7">
        <w:rPr>
          <w:rFonts w:cs="MyriadPro-It"/>
          <w:color w:val="000000"/>
          <w:sz w:val="20"/>
          <w:szCs w:val="20"/>
        </w:rPr>
        <w:t>. This collaborative process involves senior leaders, governors, careers staff, and wider stakeholders reflecting on the maturity of careers leadership across six key themes rooted in the Gatsby framework</w:t>
      </w:r>
      <w:r>
        <w:rPr>
          <w:rFonts w:cs="MyriadPro-It"/>
          <w:color w:val="000000"/>
          <w:sz w:val="20"/>
          <w:szCs w:val="20"/>
        </w:rPr>
        <w:t xml:space="preserve">. </w:t>
      </w:r>
      <w:r w:rsidRPr="00CF63F7">
        <w:rPr>
          <w:rFonts w:cs="MyriadPro-It"/>
          <w:color w:val="000000"/>
          <w:sz w:val="20"/>
          <w:szCs w:val="20"/>
        </w:rPr>
        <w:t>The review supports strategic development, quality assurance, and whole-school improvement.</w:t>
      </w:r>
      <w:r w:rsidR="00C96877">
        <w:rPr>
          <w:rFonts w:cs="MyriadPro-It"/>
          <w:color w:val="000000"/>
          <w:sz w:val="20"/>
          <w:szCs w:val="20"/>
        </w:rPr>
        <w:t xml:space="preserve"> </w:t>
      </w:r>
      <w:r w:rsidRPr="00CF63F7">
        <w:rPr>
          <w:rFonts w:cs="MyriadPro-It"/>
          <w:color w:val="000000"/>
          <w:sz w:val="20"/>
          <w:szCs w:val="20"/>
        </w:rPr>
        <w:t xml:space="preserve">Internally, CEIAG is reviewed as part of our broader </w:t>
      </w:r>
      <w:r w:rsidR="00C96877">
        <w:rPr>
          <w:rFonts w:cs="MyriadPro-It"/>
          <w:color w:val="000000"/>
          <w:sz w:val="20"/>
          <w:szCs w:val="20"/>
        </w:rPr>
        <w:t xml:space="preserve">Quality Assurance </w:t>
      </w:r>
      <w:r w:rsidRPr="00CF63F7">
        <w:rPr>
          <w:rFonts w:cs="MyriadPro-It"/>
          <w:color w:val="000000"/>
          <w:sz w:val="20"/>
          <w:szCs w:val="20"/>
        </w:rPr>
        <w:t xml:space="preserve">school improvement cycle. </w:t>
      </w:r>
    </w:p>
    <w:p w14:paraId="6AA81C40" w14:textId="77777777" w:rsidR="000E5D8D" w:rsidRDefault="000E5D8D" w:rsidP="00CF63F7">
      <w:pPr>
        <w:adjustRightInd w:val="0"/>
        <w:rPr>
          <w:rFonts w:cs="MyriadPro-It"/>
          <w:color w:val="000000"/>
          <w:sz w:val="20"/>
          <w:szCs w:val="20"/>
        </w:rPr>
      </w:pPr>
    </w:p>
    <w:p w14:paraId="3428BF97" w14:textId="1B3C12C0" w:rsidR="00CF63F7" w:rsidRDefault="00CF63F7" w:rsidP="00CF63F7">
      <w:pPr>
        <w:adjustRightInd w:val="0"/>
        <w:rPr>
          <w:rFonts w:cs="MyriadPro-It"/>
          <w:color w:val="000000"/>
          <w:sz w:val="20"/>
          <w:szCs w:val="20"/>
        </w:rPr>
      </w:pPr>
      <w:r w:rsidRPr="00CF63F7">
        <w:rPr>
          <w:rFonts w:cs="MyriadPro-It"/>
          <w:color w:val="000000"/>
          <w:sz w:val="20"/>
          <w:szCs w:val="20"/>
        </w:rPr>
        <w:t>A full audit is conducted every three years, in line with statutory guidance. At the end of each academic year, an action plan is developed to guide the following year’s priorities. This plan is informed by feedback from students, staff, parents, and external providers, and is used to drive continuous improvement across the Trust.</w:t>
      </w:r>
    </w:p>
    <w:p w14:paraId="08450EE6" w14:textId="77777777" w:rsidR="000E5D8D" w:rsidRPr="00CF63F7" w:rsidRDefault="000E5D8D" w:rsidP="00CF63F7">
      <w:pPr>
        <w:adjustRightInd w:val="0"/>
        <w:rPr>
          <w:rFonts w:cs="MyriadPro-It"/>
          <w:color w:val="000000"/>
          <w:sz w:val="20"/>
          <w:szCs w:val="20"/>
        </w:rPr>
      </w:pPr>
    </w:p>
    <w:p w14:paraId="1A4ADDD9" w14:textId="2CA00F9A" w:rsidR="00CF63F7" w:rsidRPr="00CF63F7" w:rsidRDefault="00CF63F7" w:rsidP="00CF63F7">
      <w:pPr>
        <w:adjustRightInd w:val="0"/>
        <w:rPr>
          <w:rFonts w:cs="MyriadPro-It"/>
          <w:color w:val="000000"/>
          <w:sz w:val="20"/>
          <w:szCs w:val="20"/>
        </w:rPr>
      </w:pPr>
      <w:r w:rsidRPr="00CF63F7">
        <w:rPr>
          <w:rFonts w:cs="MyriadPro-It"/>
          <w:color w:val="000000"/>
          <w:sz w:val="20"/>
          <w:szCs w:val="20"/>
        </w:rPr>
        <w:t>This multi-layered approach ensures that our careers provision remains responsive to the needs of our learners and the evolving world of work, while meeting the expectations of the Department for Education</w:t>
      </w:r>
      <w:r w:rsidR="000E5D8D">
        <w:rPr>
          <w:rFonts w:cs="MyriadPro-It"/>
          <w:color w:val="000000"/>
          <w:sz w:val="20"/>
          <w:szCs w:val="20"/>
        </w:rPr>
        <w:t xml:space="preserve">, Ofsted </w:t>
      </w:r>
      <w:r w:rsidRPr="00CF63F7">
        <w:rPr>
          <w:rFonts w:cs="MyriadPro-It"/>
          <w:color w:val="000000"/>
          <w:sz w:val="20"/>
          <w:szCs w:val="20"/>
        </w:rPr>
        <w:t>and the Careers &amp; Enterprise Company.</w:t>
      </w:r>
    </w:p>
    <w:p w14:paraId="41F6F9DB" w14:textId="77777777" w:rsidR="00736854" w:rsidRPr="00353ACD" w:rsidRDefault="00736854" w:rsidP="00213C78">
      <w:pPr>
        <w:adjustRightInd w:val="0"/>
        <w:rPr>
          <w:rFonts w:cs="MyriadPro-It"/>
          <w:color w:val="000000"/>
          <w:sz w:val="20"/>
          <w:szCs w:val="20"/>
        </w:rPr>
      </w:pPr>
    </w:p>
    <w:p w14:paraId="3ADC23D8" w14:textId="77777777" w:rsidR="00736854" w:rsidRPr="00353ACD" w:rsidRDefault="00736854" w:rsidP="00213C78">
      <w:pPr>
        <w:adjustRightInd w:val="0"/>
        <w:rPr>
          <w:rFonts w:cs="MyriadPro-It"/>
          <w:color w:val="000000"/>
          <w:sz w:val="20"/>
          <w:szCs w:val="20"/>
        </w:rPr>
      </w:pPr>
      <w:r w:rsidRPr="00353ACD">
        <w:rPr>
          <w:rFonts w:cs="MyriadPro-It"/>
          <w:color w:val="000000"/>
          <w:sz w:val="20"/>
          <w:szCs w:val="20"/>
        </w:rPr>
        <w:t>Feedback is gained in the following ways:</w:t>
      </w:r>
    </w:p>
    <w:p w14:paraId="2A57F4C7" w14:textId="77777777" w:rsidR="00736854" w:rsidRPr="00736854" w:rsidRDefault="00736854" w:rsidP="00736854">
      <w:pPr>
        <w:pStyle w:val="ListParagraph"/>
        <w:widowControl/>
        <w:numPr>
          <w:ilvl w:val="0"/>
          <w:numId w:val="33"/>
        </w:numPr>
        <w:adjustRightInd w:val="0"/>
        <w:contextualSpacing/>
        <w:rPr>
          <w:rFonts w:cs="MyriadPro-It"/>
          <w:color w:val="000000"/>
          <w:sz w:val="20"/>
          <w:szCs w:val="20"/>
        </w:rPr>
      </w:pPr>
      <w:r w:rsidRPr="00736854">
        <w:rPr>
          <w:rFonts w:cs="MyriadPro-It"/>
          <w:color w:val="000000"/>
          <w:sz w:val="20"/>
          <w:szCs w:val="20"/>
        </w:rPr>
        <w:t>Review of careers education provision</w:t>
      </w:r>
    </w:p>
    <w:p w14:paraId="0B5651EF" w14:textId="77777777" w:rsidR="00736854" w:rsidRPr="00736854" w:rsidRDefault="00736854" w:rsidP="00736854">
      <w:pPr>
        <w:pStyle w:val="ListParagraph"/>
        <w:widowControl/>
        <w:numPr>
          <w:ilvl w:val="0"/>
          <w:numId w:val="33"/>
        </w:numPr>
        <w:adjustRightInd w:val="0"/>
        <w:contextualSpacing/>
        <w:rPr>
          <w:rFonts w:cs="MyriadPro-It"/>
          <w:color w:val="000000"/>
          <w:sz w:val="20"/>
          <w:szCs w:val="20"/>
        </w:rPr>
      </w:pPr>
      <w:r w:rsidRPr="00736854">
        <w:rPr>
          <w:rFonts w:cs="MyriadPro-It"/>
          <w:color w:val="000000"/>
          <w:sz w:val="20"/>
          <w:szCs w:val="20"/>
        </w:rPr>
        <w:t>Observations.</w:t>
      </w:r>
    </w:p>
    <w:p w14:paraId="0991F6EC" w14:textId="77777777" w:rsidR="00736854" w:rsidRPr="00736854" w:rsidRDefault="00736854" w:rsidP="00736854">
      <w:pPr>
        <w:pStyle w:val="ListParagraph"/>
        <w:widowControl/>
        <w:numPr>
          <w:ilvl w:val="0"/>
          <w:numId w:val="33"/>
        </w:numPr>
        <w:adjustRightInd w:val="0"/>
        <w:contextualSpacing/>
        <w:rPr>
          <w:rFonts w:cs="MyriadPro-It"/>
          <w:color w:val="000000"/>
          <w:sz w:val="20"/>
          <w:szCs w:val="20"/>
        </w:rPr>
      </w:pPr>
      <w:r w:rsidRPr="00736854">
        <w:rPr>
          <w:rFonts w:cs="MyriadPro-It"/>
          <w:color w:val="000000"/>
          <w:sz w:val="20"/>
          <w:szCs w:val="20"/>
        </w:rPr>
        <w:t>Staff, student, and parental surveys.</w:t>
      </w:r>
    </w:p>
    <w:p w14:paraId="3FBA7EF2" w14:textId="77777777" w:rsidR="00736854" w:rsidRPr="00736854" w:rsidRDefault="00736854" w:rsidP="00736854">
      <w:pPr>
        <w:pStyle w:val="ListParagraph"/>
        <w:widowControl/>
        <w:numPr>
          <w:ilvl w:val="0"/>
          <w:numId w:val="33"/>
        </w:numPr>
        <w:adjustRightInd w:val="0"/>
        <w:contextualSpacing/>
        <w:rPr>
          <w:rFonts w:cs="MyriadPro-It"/>
          <w:color w:val="000000"/>
          <w:sz w:val="20"/>
          <w:szCs w:val="20"/>
        </w:rPr>
      </w:pPr>
      <w:r w:rsidRPr="00736854">
        <w:rPr>
          <w:rFonts w:cs="MyriadPro-It"/>
          <w:color w:val="000000"/>
          <w:sz w:val="20"/>
          <w:szCs w:val="20"/>
        </w:rPr>
        <w:t>Provider feedback sought through informal discussion and formal feedback after attendance to events.</w:t>
      </w:r>
    </w:p>
    <w:p w14:paraId="70A4E121" w14:textId="77777777" w:rsidR="00736854" w:rsidRPr="00736854" w:rsidRDefault="00736854" w:rsidP="00736854">
      <w:pPr>
        <w:pStyle w:val="ListParagraph"/>
        <w:widowControl/>
        <w:numPr>
          <w:ilvl w:val="0"/>
          <w:numId w:val="33"/>
        </w:numPr>
        <w:adjustRightInd w:val="0"/>
        <w:contextualSpacing/>
        <w:rPr>
          <w:rFonts w:cs="MyriadPro-It"/>
          <w:color w:val="000000"/>
          <w:sz w:val="20"/>
          <w:szCs w:val="20"/>
        </w:rPr>
      </w:pPr>
      <w:r w:rsidRPr="00736854">
        <w:rPr>
          <w:rFonts w:cs="MyriadPro-It"/>
          <w:color w:val="000000"/>
          <w:sz w:val="20"/>
          <w:szCs w:val="20"/>
        </w:rPr>
        <w:t>Assessment and analysis of destination data.</w:t>
      </w:r>
    </w:p>
    <w:p w14:paraId="005D9951" w14:textId="77777777" w:rsidR="00736854" w:rsidRPr="00736854" w:rsidRDefault="00736854" w:rsidP="00736854">
      <w:pPr>
        <w:pStyle w:val="ListParagraph"/>
        <w:widowControl/>
        <w:numPr>
          <w:ilvl w:val="0"/>
          <w:numId w:val="33"/>
        </w:numPr>
        <w:adjustRightInd w:val="0"/>
        <w:contextualSpacing/>
        <w:rPr>
          <w:rFonts w:cs="MyriadPro-It"/>
          <w:color w:val="000000"/>
          <w:sz w:val="20"/>
          <w:szCs w:val="20"/>
        </w:rPr>
      </w:pPr>
      <w:r w:rsidRPr="00736854">
        <w:rPr>
          <w:rFonts w:cs="MyriadPro-It"/>
          <w:color w:val="000000"/>
          <w:sz w:val="20"/>
          <w:szCs w:val="20"/>
        </w:rPr>
        <w:t>Regular and continuous monitoring, reviewing, and evaluating ensures that we maintain the quality of our provision and continue to tailor our programme to suit the needs of all cohorts.</w:t>
      </w:r>
    </w:p>
    <w:p w14:paraId="31F23B27" w14:textId="77777777" w:rsidR="00736854" w:rsidRPr="00736854" w:rsidRDefault="00736854" w:rsidP="00736854">
      <w:pPr>
        <w:pStyle w:val="ListParagraph"/>
        <w:numPr>
          <w:ilvl w:val="0"/>
          <w:numId w:val="33"/>
        </w:numPr>
        <w:rPr>
          <w:lang w:eastAsia="en-GB"/>
        </w:rPr>
      </w:pPr>
      <w:r w:rsidRPr="00736854">
        <w:rPr>
          <w:lang w:eastAsia="en-GB"/>
        </w:rPr>
        <w:t>Evidence of purposeful debate, active engagement, and positive attitudes towards learning within curriculum areas where careers-related themes are explored.</w:t>
      </w:r>
    </w:p>
    <w:p w14:paraId="34D41120" w14:textId="77777777" w:rsidR="00736854" w:rsidRPr="00736854" w:rsidRDefault="00736854" w:rsidP="00736854">
      <w:pPr>
        <w:pStyle w:val="ListParagraph"/>
        <w:numPr>
          <w:ilvl w:val="0"/>
          <w:numId w:val="33"/>
        </w:numPr>
        <w:rPr>
          <w:lang w:eastAsia="en-GB"/>
        </w:rPr>
      </w:pPr>
      <w:r w:rsidRPr="00736854">
        <w:rPr>
          <w:lang w:eastAsia="en-GB"/>
        </w:rPr>
        <w:t>A structured, age-appropriate CEIAG programme aligned with the Gatsby Benchmarks, including the May 2025 updates which emphasise inclusion, leadership, and meaningful encounters.</w:t>
      </w:r>
    </w:p>
    <w:p w14:paraId="46A1B6D1" w14:textId="77777777" w:rsidR="00736854" w:rsidRPr="00736854" w:rsidRDefault="00736854" w:rsidP="00736854">
      <w:pPr>
        <w:pStyle w:val="ListParagraph"/>
        <w:numPr>
          <w:ilvl w:val="0"/>
          <w:numId w:val="33"/>
        </w:numPr>
        <w:rPr>
          <w:lang w:eastAsia="en-GB"/>
        </w:rPr>
      </w:pPr>
      <w:r w:rsidRPr="00736854">
        <w:rPr>
          <w:lang w:eastAsia="en-GB"/>
        </w:rPr>
        <w:t>Curriculum pathways that are inclusive and tailored to meet the needs of all pupils, including those with SEND, and aligned with individual goals and aspirations.</w:t>
      </w:r>
    </w:p>
    <w:p w14:paraId="44EF40A0" w14:textId="77777777" w:rsidR="00736854" w:rsidRPr="00736854" w:rsidRDefault="00736854" w:rsidP="00736854">
      <w:pPr>
        <w:pStyle w:val="ListParagraph"/>
        <w:numPr>
          <w:ilvl w:val="0"/>
          <w:numId w:val="33"/>
        </w:numPr>
        <w:rPr>
          <w:lang w:eastAsia="en-GB"/>
        </w:rPr>
      </w:pPr>
      <w:r w:rsidRPr="00736854">
        <w:rPr>
          <w:lang w:eastAsia="en-GB"/>
        </w:rPr>
        <w:t>A well-planned and high-quality work experience programme that supports the development of employability skills and career readiness.</w:t>
      </w:r>
    </w:p>
    <w:p w14:paraId="298F05A8" w14:textId="77777777" w:rsidR="00736854" w:rsidRPr="00736854" w:rsidRDefault="00736854" w:rsidP="00736854">
      <w:pPr>
        <w:pStyle w:val="ListParagraph"/>
        <w:numPr>
          <w:ilvl w:val="0"/>
          <w:numId w:val="33"/>
        </w:numPr>
        <w:rPr>
          <w:lang w:eastAsia="en-GB"/>
        </w:rPr>
      </w:pPr>
      <w:r w:rsidRPr="00736854">
        <w:rPr>
          <w:lang w:eastAsia="en-GB"/>
        </w:rPr>
        <w:t>Regular and meaningful contact with employers and further education providers through visits, guest speakers, careers fairs, and enrichment activities.</w:t>
      </w:r>
    </w:p>
    <w:p w14:paraId="6ED8B51A" w14:textId="77777777" w:rsidR="00736854" w:rsidRPr="00736854" w:rsidRDefault="00736854" w:rsidP="00736854">
      <w:pPr>
        <w:pStyle w:val="ListParagraph"/>
        <w:numPr>
          <w:ilvl w:val="0"/>
          <w:numId w:val="33"/>
        </w:numPr>
        <w:rPr>
          <w:lang w:eastAsia="en-GB"/>
        </w:rPr>
      </w:pPr>
      <w:r w:rsidRPr="00736854">
        <w:rPr>
          <w:lang w:eastAsia="en-GB"/>
        </w:rPr>
        <w:t>Destination data that reflects successful transitions, with low NEET figures and evidence that pupils are progressing towards their chosen goals.</w:t>
      </w:r>
    </w:p>
    <w:p w14:paraId="0AA893B2" w14:textId="77777777" w:rsidR="00736854" w:rsidRPr="00736854" w:rsidRDefault="00736854" w:rsidP="00736854">
      <w:pPr>
        <w:pStyle w:val="ListParagraph"/>
        <w:numPr>
          <w:ilvl w:val="0"/>
          <w:numId w:val="33"/>
        </w:numPr>
        <w:rPr>
          <w:lang w:eastAsia="en-GB"/>
        </w:rPr>
      </w:pPr>
      <w:r w:rsidRPr="00736854">
        <w:rPr>
          <w:lang w:eastAsia="en-GB"/>
        </w:rPr>
        <w:t>Positive feedback from pupils and parents regarding the careers advice and guidance provided by the school, demonstrating confidence in the support offered.</w:t>
      </w:r>
    </w:p>
    <w:p w14:paraId="4CF285E2" w14:textId="77777777" w:rsidR="00736854" w:rsidRPr="00353ACD" w:rsidRDefault="00736854" w:rsidP="00736854">
      <w:pPr>
        <w:pStyle w:val="ListParagraph"/>
        <w:widowControl/>
        <w:adjustRightInd w:val="0"/>
        <w:ind w:left="720" w:firstLine="0"/>
        <w:contextualSpacing/>
        <w:rPr>
          <w:rFonts w:cs="MyriadPro-It"/>
          <w:color w:val="000000"/>
          <w:sz w:val="20"/>
          <w:szCs w:val="20"/>
        </w:rPr>
      </w:pPr>
    </w:p>
    <w:p w14:paraId="21CF6250" w14:textId="77777777" w:rsidR="00736854" w:rsidRPr="00353ACD" w:rsidRDefault="00736854" w:rsidP="00213C78">
      <w:pPr>
        <w:adjustRightInd w:val="0"/>
        <w:rPr>
          <w:rFonts w:cs="MyriadPro-Bold"/>
          <w:b/>
          <w:bCs/>
          <w:color w:val="FF0000"/>
          <w:sz w:val="20"/>
          <w:szCs w:val="20"/>
        </w:rPr>
      </w:pPr>
    </w:p>
    <w:p w14:paraId="2AEB9C54" w14:textId="4ECFF2F2" w:rsidR="00736854" w:rsidRDefault="00736854" w:rsidP="00213C78">
      <w:pPr>
        <w:adjustRightInd w:val="0"/>
        <w:rPr>
          <w:rFonts w:cs="MyriadPro-Bold"/>
          <w:b/>
          <w:bCs/>
          <w:sz w:val="20"/>
          <w:szCs w:val="20"/>
        </w:rPr>
      </w:pPr>
      <w:r w:rsidRPr="00F342E6">
        <w:rPr>
          <w:rFonts w:cs="MyriadPro-Bold"/>
          <w:b/>
          <w:bCs/>
          <w:sz w:val="20"/>
          <w:szCs w:val="20"/>
        </w:rPr>
        <w:t>Leadership, Management and Staffing</w:t>
      </w:r>
    </w:p>
    <w:p w14:paraId="77F76F69" w14:textId="77777777" w:rsidR="00F342E6" w:rsidRPr="00F342E6" w:rsidRDefault="00F342E6" w:rsidP="00213C78">
      <w:pPr>
        <w:adjustRightInd w:val="0"/>
        <w:rPr>
          <w:rFonts w:cs="MyriadPro-Bold"/>
          <w:b/>
          <w:bCs/>
          <w:sz w:val="20"/>
          <w:szCs w:val="20"/>
        </w:rPr>
      </w:pPr>
    </w:p>
    <w:p w14:paraId="16EFDE0F" w14:textId="77777777" w:rsidR="00420774" w:rsidRPr="00420774" w:rsidRDefault="00420774" w:rsidP="00420774">
      <w:pPr>
        <w:adjustRightInd w:val="0"/>
        <w:rPr>
          <w:rFonts w:cs="MyriadPro-Bold"/>
          <w:sz w:val="20"/>
          <w:szCs w:val="20"/>
        </w:rPr>
      </w:pPr>
      <w:r w:rsidRPr="00420774">
        <w:rPr>
          <w:rFonts w:cs="MyriadPro-Bold"/>
          <w:sz w:val="20"/>
          <w:szCs w:val="20"/>
        </w:rPr>
        <w:t>Consilium Academies has a Central Strategic Careers Education Lead, Ms Claire Bell, who holds overall responsibility for the strategic direction and effective delivery of careers provision across the Trust. Each academy within the Trust has a designated Careers Lead who oversees the day-to-day implementation of the CEIAG programme, ensuring consistency and quality at school level.</w:t>
      </w:r>
    </w:p>
    <w:p w14:paraId="0B269FE6" w14:textId="77777777" w:rsidR="00420774" w:rsidRPr="00420774" w:rsidRDefault="00420774" w:rsidP="00420774">
      <w:pPr>
        <w:adjustRightInd w:val="0"/>
        <w:rPr>
          <w:rFonts w:cs="MyriadPro-Bold"/>
          <w:sz w:val="20"/>
          <w:szCs w:val="20"/>
        </w:rPr>
      </w:pPr>
      <w:r w:rsidRPr="00420774">
        <w:rPr>
          <w:rFonts w:cs="MyriadPro-Bold"/>
          <w:sz w:val="20"/>
          <w:szCs w:val="20"/>
        </w:rPr>
        <w:t>Governance oversight is provided by Martin Fleetwood, Chair of the Trust Board, who serves as the Link Governor for CEIAG. This ensures that careers education remains a strategic priority and is subject to regular review and accountability at the highest level.</w:t>
      </w:r>
    </w:p>
    <w:p w14:paraId="3CEA9584" w14:textId="77777777" w:rsidR="00420774" w:rsidRPr="00420774" w:rsidRDefault="00420774" w:rsidP="00213C78">
      <w:pPr>
        <w:adjustRightInd w:val="0"/>
        <w:rPr>
          <w:rFonts w:cs="MyriadPro-Bold"/>
          <w:b/>
          <w:bCs/>
          <w:color w:val="0070C0"/>
          <w:sz w:val="20"/>
          <w:szCs w:val="20"/>
        </w:rPr>
      </w:pPr>
    </w:p>
    <w:p w14:paraId="31A3E779" w14:textId="77777777" w:rsidR="0010268A" w:rsidRDefault="00736854" w:rsidP="0010268A">
      <w:pPr>
        <w:adjustRightInd w:val="0"/>
        <w:rPr>
          <w:rFonts w:cs="MyriadPro-It"/>
          <w:color w:val="000000"/>
          <w:sz w:val="20"/>
          <w:szCs w:val="20"/>
        </w:rPr>
      </w:pPr>
      <w:r w:rsidRPr="00353ACD">
        <w:rPr>
          <w:rFonts w:cs="MyriadPro-It"/>
          <w:color w:val="000000"/>
          <w:sz w:val="20"/>
          <w:szCs w:val="20"/>
        </w:rPr>
        <w:t xml:space="preserve">The </w:t>
      </w:r>
      <w:r w:rsidR="00F80BC4">
        <w:rPr>
          <w:rFonts w:cs="MyriadPro-It"/>
          <w:color w:val="000000"/>
          <w:sz w:val="20"/>
          <w:szCs w:val="20"/>
        </w:rPr>
        <w:t xml:space="preserve">school </w:t>
      </w:r>
      <w:r w:rsidRPr="00353ACD">
        <w:rPr>
          <w:rFonts w:cs="MyriadPro-It"/>
          <w:color w:val="000000"/>
          <w:sz w:val="20"/>
          <w:szCs w:val="20"/>
        </w:rPr>
        <w:t>Careers Leader ensures that:</w:t>
      </w:r>
    </w:p>
    <w:p w14:paraId="5FD37558" w14:textId="77777777" w:rsidR="0010268A" w:rsidRDefault="0010268A" w:rsidP="0010268A">
      <w:pPr>
        <w:adjustRightInd w:val="0"/>
        <w:rPr>
          <w:rFonts w:cs="MyriadPro-It"/>
          <w:color w:val="000000"/>
          <w:sz w:val="20"/>
          <w:szCs w:val="20"/>
        </w:rPr>
      </w:pPr>
    </w:p>
    <w:p w14:paraId="6B0EC7DE" w14:textId="77F3D230" w:rsidR="0010268A" w:rsidRPr="0010268A" w:rsidRDefault="0010268A" w:rsidP="0010268A">
      <w:pPr>
        <w:adjustRightInd w:val="0"/>
        <w:rPr>
          <w:rFonts w:cs="MyriadPro-It"/>
          <w:color w:val="000000"/>
          <w:sz w:val="20"/>
          <w:szCs w:val="20"/>
        </w:rPr>
      </w:pPr>
      <w:r w:rsidRPr="0010268A">
        <w:rPr>
          <w:rFonts w:cs="SymbolMT"/>
          <w:color w:val="000000"/>
          <w:sz w:val="20"/>
          <w:szCs w:val="20"/>
        </w:rPr>
        <w:t>The designated Careers Leader is responsible for ensuring that the school’s Careers Education, Information, Advice and Guidance (CEIAG) programme is delivered to a high standard and in accordance with statutory requirements. Specifically, the Careers Leader will:</w:t>
      </w:r>
    </w:p>
    <w:p w14:paraId="7F69F46F" w14:textId="77777777" w:rsidR="00E26AB5" w:rsidRDefault="00E26AB5" w:rsidP="00B87124">
      <w:pPr>
        <w:adjustRightInd w:val="0"/>
        <w:rPr>
          <w:rFonts w:cs="SymbolMT"/>
          <w:b/>
          <w:bCs/>
          <w:color w:val="000000"/>
          <w:sz w:val="20"/>
          <w:szCs w:val="20"/>
        </w:rPr>
      </w:pPr>
    </w:p>
    <w:p w14:paraId="3116909A" w14:textId="73BEF27F" w:rsidR="0010268A" w:rsidRPr="0010268A" w:rsidRDefault="0010268A" w:rsidP="00B87124">
      <w:pPr>
        <w:adjustRightInd w:val="0"/>
        <w:rPr>
          <w:rFonts w:cs="SymbolMT"/>
          <w:color w:val="000000"/>
          <w:sz w:val="20"/>
          <w:szCs w:val="20"/>
        </w:rPr>
      </w:pPr>
      <w:r w:rsidRPr="0010268A">
        <w:rPr>
          <w:rFonts w:cs="SymbolMT"/>
          <w:b/>
          <w:bCs/>
          <w:color w:val="000000"/>
          <w:sz w:val="20"/>
          <w:szCs w:val="20"/>
        </w:rPr>
        <w:t>Ensure compliance with the Gatsby Benchmarks</w:t>
      </w:r>
      <w:r w:rsidRPr="0010268A">
        <w:rPr>
          <w:rFonts w:cs="SymbolMT"/>
          <w:color w:val="000000"/>
          <w:sz w:val="20"/>
          <w:szCs w:val="20"/>
        </w:rPr>
        <w:t>, including tailored provision for students with Special Educational Needs and Disabilities (SEND). The CEIAG programme must be inclusive, accessible, and embedded within the wider curriculum.</w:t>
      </w:r>
    </w:p>
    <w:p w14:paraId="298D8311" w14:textId="77777777" w:rsidR="00E26AB5" w:rsidRDefault="00E26AB5" w:rsidP="00B87124">
      <w:pPr>
        <w:adjustRightInd w:val="0"/>
        <w:rPr>
          <w:rFonts w:cs="SymbolMT"/>
          <w:b/>
          <w:bCs/>
          <w:color w:val="000000"/>
          <w:sz w:val="20"/>
          <w:szCs w:val="20"/>
        </w:rPr>
      </w:pPr>
    </w:p>
    <w:p w14:paraId="49B62EA6" w14:textId="1ED341BC" w:rsidR="0010268A" w:rsidRPr="0010268A" w:rsidRDefault="0010268A" w:rsidP="00B87124">
      <w:pPr>
        <w:adjustRightInd w:val="0"/>
        <w:rPr>
          <w:rFonts w:cs="SymbolMT"/>
          <w:color w:val="000000"/>
          <w:sz w:val="20"/>
          <w:szCs w:val="20"/>
        </w:rPr>
      </w:pPr>
      <w:r w:rsidRPr="0010268A">
        <w:rPr>
          <w:rFonts w:cs="SymbolMT"/>
          <w:b/>
          <w:bCs/>
          <w:color w:val="000000"/>
          <w:sz w:val="20"/>
          <w:szCs w:val="20"/>
        </w:rPr>
        <w:lastRenderedPageBreak/>
        <w:t>Implement rigorous quality assurance measures</w:t>
      </w:r>
      <w:r w:rsidRPr="0010268A">
        <w:rPr>
          <w:rFonts w:cs="SymbolMT"/>
          <w:color w:val="000000"/>
          <w:sz w:val="20"/>
          <w:szCs w:val="20"/>
        </w:rPr>
        <w:t> to monitor and evaluate the effectiveness of careers provision. This includes:</w:t>
      </w:r>
    </w:p>
    <w:p w14:paraId="6D2873D0" w14:textId="77777777" w:rsidR="0010268A" w:rsidRPr="0010268A" w:rsidRDefault="0010268A" w:rsidP="0010268A">
      <w:pPr>
        <w:numPr>
          <w:ilvl w:val="1"/>
          <w:numId w:val="34"/>
        </w:numPr>
        <w:adjustRightInd w:val="0"/>
        <w:rPr>
          <w:rFonts w:cs="SymbolMT"/>
          <w:color w:val="000000"/>
          <w:sz w:val="20"/>
          <w:szCs w:val="20"/>
        </w:rPr>
      </w:pPr>
      <w:r w:rsidRPr="0010268A">
        <w:rPr>
          <w:rFonts w:cs="SymbolMT"/>
          <w:color w:val="000000"/>
          <w:sz w:val="20"/>
          <w:szCs w:val="20"/>
        </w:rPr>
        <w:t>Gathering and analysing feedback from students, parents/carers, staff, and external partners.</w:t>
      </w:r>
    </w:p>
    <w:p w14:paraId="43EFE6C7" w14:textId="77777777" w:rsidR="0010268A" w:rsidRPr="0010268A" w:rsidRDefault="0010268A" w:rsidP="0010268A">
      <w:pPr>
        <w:numPr>
          <w:ilvl w:val="1"/>
          <w:numId w:val="34"/>
        </w:numPr>
        <w:adjustRightInd w:val="0"/>
        <w:rPr>
          <w:rFonts w:cs="SymbolMT"/>
          <w:color w:val="000000"/>
          <w:sz w:val="20"/>
          <w:szCs w:val="20"/>
        </w:rPr>
      </w:pPr>
      <w:r w:rsidRPr="0010268A">
        <w:rPr>
          <w:rFonts w:cs="SymbolMT"/>
          <w:color w:val="000000"/>
          <w:sz w:val="20"/>
          <w:szCs w:val="20"/>
        </w:rPr>
        <w:t>Maintaining accurate records of careers activities and interventions.</w:t>
      </w:r>
    </w:p>
    <w:p w14:paraId="65752FA4" w14:textId="77777777" w:rsidR="0010268A" w:rsidRPr="0010268A" w:rsidRDefault="0010268A" w:rsidP="0010268A">
      <w:pPr>
        <w:numPr>
          <w:ilvl w:val="1"/>
          <w:numId w:val="34"/>
        </w:numPr>
        <w:adjustRightInd w:val="0"/>
        <w:rPr>
          <w:rFonts w:cs="SymbolMT"/>
          <w:color w:val="000000"/>
          <w:sz w:val="20"/>
          <w:szCs w:val="20"/>
        </w:rPr>
      </w:pPr>
      <w:r w:rsidRPr="0010268A">
        <w:rPr>
          <w:rFonts w:cs="SymbolMT"/>
          <w:color w:val="000000"/>
          <w:sz w:val="20"/>
          <w:szCs w:val="20"/>
        </w:rPr>
        <w:t>Using destination data to inform strategic planning and continuous improvement.</w:t>
      </w:r>
    </w:p>
    <w:p w14:paraId="5BB18E21" w14:textId="77777777" w:rsidR="0010268A" w:rsidRPr="0010268A" w:rsidRDefault="0010268A" w:rsidP="0010268A">
      <w:pPr>
        <w:numPr>
          <w:ilvl w:val="1"/>
          <w:numId w:val="34"/>
        </w:numPr>
        <w:adjustRightInd w:val="0"/>
        <w:rPr>
          <w:rFonts w:cs="SymbolMT"/>
          <w:color w:val="000000"/>
          <w:sz w:val="20"/>
          <w:szCs w:val="20"/>
        </w:rPr>
      </w:pPr>
      <w:r w:rsidRPr="0010268A">
        <w:rPr>
          <w:rFonts w:cs="SymbolMT"/>
          <w:color w:val="000000"/>
          <w:sz w:val="20"/>
          <w:szCs w:val="20"/>
        </w:rPr>
        <w:t>Working towards or maintaining accreditation through recognised standards such as the Quality in Careers Standard.</w:t>
      </w:r>
    </w:p>
    <w:p w14:paraId="45A662E0" w14:textId="77777777" w:rsidR="0010268A" w:rsidRPr="0010268A" w:rsidRDefault="0010268A" w:rsidP="00B87124">
      <w:pPr>
        <w:adjustRightInd w:val="0"/>
        <w:rPr>
          <w:rFonts w:cs="SymbolMT"/>
          <w:color w:val="000000"/>
          <w:sz w:val="20"/>
          <w:szCs w:val="20"/>
        </w:rPr>
      </w:pPr>
      <w:r w:rsidRPr="0010268A">
        <w:rPr>
          <w:rFonts w:cs="SymbolMT"/>
          <w:b/>
          <w:bCs/>
          <w:color w:val="000000"/>
          <w:sz w:val="20"/>
          <w:szCs w:val="20"/>
        </w:rPr>
        <w:t>Publish the school’s careers programme and provider access policy on the school website</w:t>
      </w:r>
      <w:r w:rsidRPr="0010268A">
        <w:rPr>
          <w:rFonts w:cs="SymbolMT"/>
          <w:color w:val="000000"/>
          <w:sz w:val="20"/>
          <w:szCs w:val="20"/>
        </w:rPr>
        <w:t>, ensuring transparency and accessibility for all stakeholders. The published information must include:</w:t>
      </w:r>
    </w:p>
    <w:p w14:paraId="1B2C11E1" w14:textId="77777777" w:rsidR="0010268A" w:rsidRPr="0010268A" w:rsidRDefault="0010268A" w:rsidP="0010268A">
      <w:pPr>
        <w:numPr>
          <w:ilvl w:val="1"/>
          <w:numId w:val="34"/>
        </w:numPr>
        <w:adjustRightInd w:val="0"/>
        <w:rPr>
          <w:rFonts w:cs="SymbolMT"/>
          <w:color w:val="000000"/>
          <w:sz w:val="20"/>
          <w:szCs w:val="20"/>
        </w:rPr>
      </w:pPr>
      <w:r w:rsidRPr="0010268A">
        <w:rPr>
          <w:rFonts w:cs="SymbolMT"/>
          <w:color w:val="000000"/>
          <w:sz w:val="20"/>
          <w:szCs w:val="20"/>
        </w:rPr>
        <w:t>An overview of the careers programme for each year group.</w:t>
      </w:r>
    </w:p>
    <w:p w14:paraId="04B6AACD" w14:textId="77777777" w:rsidR="0010268A" w:rsidRPr="0010268A" w:rsidRDefault="0010268A" w:rsidP="0010268A">
      <w:pPr>
        <w:numPr>
          <w:ilvl w:val="1"/>
          <w:numId w:val="34"/>
        </w:numPr>
        <w:adjustRightInd w:val="0"/>
        <w:rPr>
          <w:rFonts w:cs="SymbolMT"/>
          <w:color w:val="000000"/>
          <w:sz w:val="20"/>
          <w:szCs w:val="20"/>
        </w:rPr>
      </w:pPr>
      <w:r w:rsidRPr="0010268A">
        <w:rPr>
          <w:rFonts w:cs="SymbolMT"/>
          <w:color w:val="000000"/>
          <w:sz w:val="20"/>
          <w:szCs w:val="20"/>
        </w:rPr>
        <w:t>Details of how students, parents, teachers, and employers can access careers support.</w:t>
      </w:r>
    </w:p>
    <w:p w14:paraId="6EC32794" w14:textId="77777777" w:rsidR="0010268A" w:rsidRPr="0010268A" w:rsidRDefault="0010268A" w:rsidP="0010268A">
      <w:pPr>
        <w:numPr>
          <w:ilvl w:val="1"/>
          <w:numId w:val="34"/>
        </w:numPr>
        <w:adjustRightInd w:val="0"/>
        <w:rPr>
          <w:rFonts w:cs="SymbolMT"/>
          <w:color w:val="000000"/>
          <w:sz w:val="20"/>
          <w:szCs w:val="20"/>
        </w:rPr>
      </w:pPr>
      <w:r w:rsidRPr="0010268A">
        <w:rPr>
          <w:rFonts w:cs="SymbolMT"/>
          <w:color w:val="000000"/>
          <w:sz w:val="20"/>
          <w:szCs w:val="20"/>
        </w:rPr>
        <w:t>The school’s arrangements for provider access in line with the Baker Clause.</w:t>
      </w:r>
    </w:p>
    <w:p w14:paraId="4FD23FF1" w14:textId="77777777" w:rsidR="0010268A" w:rsidRPr="0010268A" w:rsidRDefault="0010268A" w:rsidP="00B87124">
      <w:pPr>
        <w:adjustRightInd w:val="0"/>
        <w:rPr>
          <w:rFonts w:cs="SymbolMT"/>
          <w:color w:val="000000"/>
          <w:sz w:val="20"/>
          <w:szCs w:val="20"/>
        </w:rPr>
      </w:pPr>
      <w:r w:rsidRPr="0010268A">
        <w:rPr>
          <w:rFonts w:cs="SymbolMT"/>
          <w:b/>
          <w:bCs/>
          <w:color w:val="000000"/>
          <w:sz w:val="20"/>
          <w:szCs w:val="20"/>
        </w:rPr>
        <w:t>Track and report student destination data to the Local Authority</w:t>
      </w:r>
      <w:r w:rsidRPr="0010268A">
        <w:rPr>
          <w:rFonts w:cs="SymbolMT"/>
          <w:color w:val="000000"/>
          <w:sz w:val="20"/>
          <w:szCs w:val="20"/>
        </w:rPr>
        <w:t>, in line with statutory duties. This includes:</w:t>
      </w:r>
    </w:p>
    <w:p w14:paraId="4FEBDF09" w14:textId="77777777" w:rsidR="0010268A" w:rsidRPr="0010268A" w:rsidRDefault="0010268A" w:rsidP="0010268A">
      <w:pPr>
        <w:numPr>
          <w:ilvl w:val="1"/>
          <w:numId w:val="34"/>
        </w:numPr>
        <w:adjustRightInd w:val="0"/>
        <w:rPr>
          <w:rFonts w:cs="SymbolMT"/>
          <w:color w:val="000000"/>
          <w:sz w:val="20"/>
          <w:szCs w:val="20"/>
        </w:rPr>
      </w:pPr>
      <w:r w:rsidRPr="0010268A">
        <w:rPr>
          <w:rFonts w:cs="SymbolMT"/>
          <w:color w:val="000000"/>
          <w:sz w:val="20"/>
          <w:szCs w:val="20"/>
        </w:rPr>
        <w:t>Submitting intended destinations and September Guarantee data.</w:t>
      </w:r>
    </w:p>
    <w:p w14:paraId="26D837FC" w14:textId="77777777" w:rsidR="0010268A" w:rsidRPr="0010268A" w:rsidRDefault="0010268A" w:rsidP="0010268A">
      <w:pPr>
        <w:numPr>
          <w:ilvl w:val="1"/>
          <w:numId w:val="34"/>
        </w:numPr>
        <w:adjustRightInd w:val="0"/>
        <w:rPr>
          <w:rFonts w:cs="SymbolMT"/>
          <w:color w:val="000000"/>
          <w:sz w:val="20"/>
          <w:szCs w:val="20"/>
        </w:rPr>
      </w:pPr>
      <w:r w:rsidRPr="0010268A">
        <w:rPr>
          <w:rFonts w:cs="SymbolMT"/>
          <w:color w:val="000000"/>
          <w:sz w:val="20"/>
          <w:szCs w:val="20"/>
        </w:rPr>
        <w:t>Participating in the Activity Survey.</w:t>
      </w:r>
    </w:p>
    <w:p w14:paraId="4FE87E9C" w14:textId="77777777" w:rsidR="0010268A" w:rsidRPr="0010268A" w:rsidRDefault="0010268A" w:rsidP="0010268A">
      <w:pPr>
        <w:numPr>
          <w:ilvl w:val="1"/>
          <w:numId w:val="34"/>
        </w:numPr>
        <w:adjustRightInd w:val="0"/>
        <w:rPr>
          <w:rFonts w:cs="SymbolMT"/>
          <w:color w:val="000000"/>
          <w:sz w:val="20"/>
          <w:szCs w:val="20"/>
        </w:rPr>
      </w:pPr>
      <w:r w:rsidRPr="0010268A">
        <w:rPr>
          <w:rFonts w:cs="SymbolMT"/>
          <w:color w:val="000000"/>
          <w:sz w:val="20"/>
          <w:szCs w:val="20"/>
        </w:rPr>
        <w:t>Identifying students at risk of becoming NEET (Not in Education, Employment or Training) and providing targeted support and guidance.</w:t>
      </w:r>
    </w:p>
    <w:p w14:paraId="51F4C03C" w14:textId="254E0C20" w:rsidR="00736854" w:rsidRPr="00353ACD" w:rsidRDefault="00736854" w:rsidP="0010268A">
      <w:pPr>
        <w:adjustRightInd w:val="0"/>
        <w:rPr>
          <w:rFonts w:cs="MyriadPro-It"/>
          <w:color w:val="000000"/>
          <w:sz w:val="20"/>
          <w:szCs w:val="20"/>
        </w:rPr>
      </w:pPr>
    </w:p>
    <w:p w14:paraId="357FA0DA" w14:textId="77777777" w:rsidR="00736854" w:rsidRPr="00353ACD" w:rsidRDefault="00736854" w:rsidP="00213C78">
      <w:pPr>
        <w:adjustRightInd w:val="0"/>
        <w:rPr>
          <w:rFonts w:cs="MyriadPro-It"/>
          <w:i/>
          <w:iCs/>
          <w:color w:val="000000"/>
          <w:sz w:val="20"/>
          <w:szCs w:val="20"/>
        </w:rPr>
      </w:pPr>
    </w:p>
    <w:p w14:paraId="7C4AA9FA" w14:textId="77777777" w:rsidR="00736854" w:rsidRPr="00F342E6" w:rsidRDefault="00736854" w:rsidP="00213C78">
      <w:pPr>
        <w:rPr>
          <w:b/>
          <w:bCs/>
          <w:sz w:val="20"/>
          <w:szCs w:val="20"/>
        </w:rPr>
      </w:pPr>
      <w:r w:rsidRPr="00F342E6">
        <w:rPr>
          <w:b/>
          <w:bCs/>
          <w:sz w:val="20"/>
          <w:szCs w:val="20"/>
        </w:rPr>
        <w:t>Monitoring and Evaluation Strategy</w:t>
      </w:r>
    </w:p>
    <w:p w14:paraId="64881311" w14:textId="77777777" w:rsidR="00736854" w:rsidRDefault="00736854" w:rsidP="00213C78">
      <w:pPr>
        <w:rPr>
          <w:sz w:val="20"/>
          <w:szCs w:val="20"/>
        </w:rPr>
      </w:pPr>
    </w:p>
    <w:p w14:paraId="635201BE" w14:textId="77777777" w:rsidR="000A1EDA" w:rsidRPr="000A1EDA" w:rsidRDefault="000A1EDA" w:rsidP="000A1EDA">
      <w:pPr>
        <w:rPr>
          <w:sz w:val="20"/>
          <w:szCs w:val="20"/>
        </w:rPr>
      </w:pPr>
      <w:r w:rsidRPr="000A1EDA">
        <w:rPr>
          <w:sz w:val="20"/>
          <w:szCs w:val="20"/>
        </w:rPr>
        <w:t>At Consilium Academies, careers education is primarily delivered through our PRSE curriculum, complemented by a rich programme of form time activities, assemblies, and collaborative events with post-16 education and training providers, as well as employers. This multi-channel approach ensures that all students receive consistent, high-quality careers guidance throughout their school journey.</w:t>
      </w:r>
    </w:p>
    <w:p w14:paraId="0A48E061" w14:textId="77777777" w:rsidR="000A1EDA" w:rsidRPr="000A1EDA" w:rsidRDefault="000A1EDA" w:rsidP="000A1EDA">
      <w:pPr>
        <w:rPr>
          <w:sz w:val="20"/>
          <w:szCs w:val="20"/>
        </w:rPr>
      </w:pPr>
    </w:p>
    <w:p w14:paraId="5C19BD20" w14:textId="77777777" w:rsidR="000A1EDA" w:rsidRPr="000A1EDA" w:rsidRDefault="000A1EDA" w:rsidP="000A1EDA">
      <w:pPr>
        <w:rPr>
          <w:sz w:val="20"/>
          <w:szCs w:val="20"/>
        </w:rPr>
      </w:pPr>
      <w:r w:rsidRPr="000A1EDA">
        <w:rPr>
          <w:sz w:val="20"/>
          <w:szCs w:val="20"/>
        </w:rPr>
        <w:t>With a robust core programme in place and a proactive approach to co-curricular enrichment, our monitoring and evaluation strategy focuses on maintaining and enhancing the quality of provision. This enables us to remain responsive to the evolving needs of our learners, tailoring our approach to ensure that every student continues to benefit from meaningful guidance, support, and experiences.</w:t>
      </w:r>
    </w:p>
    <w:p w14:paraId="01F9CE39" w14:textId="77777777" w:rsidR="000A1EDA" w:rsidRDefault="000A1EDA" w:rsidP="000A1EDA">
      <w:pPr>
        <w:rPr>
          <w:b/>
          <w:bCs/>
          <w:sz w:val="20"/>
          <w:szCs w:val="20"/>
        </w:rPr>
      </w:pPr>
    </w:p>
    <w:p w14:paraId="62794C11" w14:textId="28D4ACE6" w:rsidR="000A1EDA" w:rsidRPr="000A1EDA" w:rsidRDefault="000A1EDA" w:rsidP="000A1EDA">
      <w:pPr>
        <w:rPr>
          <w:sz w:val="20"/>
          <w:szCs w:val="20"/>
        </w:rPr>
      </w:pPr>
      <w:r w:rsidRPr="000A1EDA">
        <w:rPr>
          <w:sz w:val="20"/>
          <w:szCs w:val="20"/>
        </w:rPr>
        <w:t>Evaluation Framework</w:t>
      </w:r>
    </w:p>
    <w:p w14:paraId="6268010A" w14:textId="77777777" w:rsidR="000A1EDA" w:rsidRPr="000A1EDA" w:rsidRDefault="000A1EDA" w:rsidP="000A1EDA">
      <w:pPr>
        <w:rPr>
          <w:sz w:val="20"/>
          <w:szCs w:val="20"/>
        </w:rPr>
      </w:pPr>
      <w:r w:rsidRPr="000A1EDA">
        <w:rPr>
          <w:sz w:val="20"/>
          <w:szCs w:val="20"/>
        </w:rPr>
        <w:t>Our evaluation process is driven by the intended outcomes of our careers programme, which are:</w:t>
      </w:r>
    </w:p>
    <w:p w14:paraId="4AFCC6CE" w14:textId="77777777" w:rsidR="000A1EDA" w:rsidRPr="000A1EDA" w:rsidRDefault="000A1EDA" w:rsidP="000A1EDA">
      <w:pPr>
        <w:numPr>
          <w:ilvl w:val="0"/>
          <w:numId w:val="35"/>
        </w:numPr>
        <w:rPr>
          <w:sz w:val="20"/>
          <w:szCs w:val="20"/>
        </w:rPr>
      </w:pPr>
      <w:r w:rsidRPr="000A1EDA">
        <w:rPr>
          <w:sz w:val="20"/>
          <w:szCs w:val="20"/>
        </w:rPr>
        <w:t>Local Opportunity Awareness</w:t>
      </w:r>
      <w:r w:rsidRPr="000A1EDA">
        <w:rPr>
          <w:sz w:val="20"/>
          <w:szCs w:val="20"/>
        </w:rPr>
        <w:br/>
        <w:t>All students develop a clear understanding of the employment, education, and training opportunities available in the local area.</w:t>
      </w:r>
    </w:p>
    <w:p w14:paraId="5E63B56F" w14:textId="77777777" w:rsidR="000A1EDA" w:rsidRPr="000A1EDA" w:rsidRDefault="000A1EDA" w:rsidP="000A1EDA">
      <w:pPr>
        <w:numPr>
          <w:ilvl w:val="0"/>
          <w:numId w:val="35"/>
        </w:numPr>
        <w:rPr>
          <w:sz w:val="20"/>
          <w:szCs w:val="20"/>
        </w:rPr>
      </w:pPr>
      <w:r w:rsidRPr="000A1EDA">
        <w:rPr>
          <w:sz w:val="20"/>
          <w:szCs w:val="20"/>
        </w:rPr>
        <w:t>High Aspirations</w:t>
      </w:r>
      <w:r w:rsidRPr="000A1EDA">
        <w:rPr>
          <w:sz w:val="20"/>
          <w:szCs w:val="20"/>
        </w:rPr>
        <w:br/>
        <w:t>All students are encouraged to aspire to the highest level they can achieve in the world of work, education, and training.</w:t>
      </w:r>
    </w:p>
    <w:p w14:paraId="3234530B" w14:textId="77777777" w:rsidR="000A1EDA" w:rsidRPr="000A1EDA" w:rsidRDefault="000A1EDA" w:rsidP="000A1EDA">
      <w:pPr>
        <w:numPr>
          <w:ilvl w:val="0"/>
          <w:numId w:val="35"/>
        </w:numPr>
        <w:rPr>
          <w:sz w:val="20"/>
          <w:szCs w:val="20"/>
        </w:rPr>
      </w:pPr>
      <w:r w:rsidRPr="000A1EDA">
        <w:rPr>
          <w:sz w:val="20"/>
          <w:szCs w:val="20"/>
        </w:rPr>
        <w:t>Pathway Clarity</w:t>
      </w:r>
      <w:r w:rsidRPr="000A1EDA">
        <w:rPr>
          <w:sz w:val="20"/>
          <w:szCs w:val="20"/>
        </w:rPr>
        <w:br/>
        <w:t>All students understand the full range of post-16 routes available to them, including academic, technical, and vocational options.</w:t>
      </w:r>
    </w:p>
    <w:p w14:paraId="1C62A02B" w14:textId="77777777" w:rsidR="000A1EDA" w:rsidRPr="000A1EDA" w:rsidRDefault="000A1EDA" w:rsidP="000A1EDA">
      <w:pPr>
        <w:numPr>
          <w:ilvl w:val="0"/>
          <w:numId w:val="35"/>
        </w:numPr>
        <w:rPr>
          <w:sz w:val="20"/>
          <w:szCs w:val="20"/>
        </w:rPr>
      </w:pPr>
      <w:r w:rsidRPr="000A1EDA">
        <w:rPr>
          <w:sz w:val="20"/>
          <w:szCs w:val="20"/>
        </w:rPr>
        <w:t>Career Planning</w:t>
      </w:r>
      <w:r w:rsidRPr="000A1EDA">
        <w:rPr>
          <w:sz w:val="20"/>
          <w:szCs w:val="20"/>
        </w:rPr>
        <w:br/>
        <w:t>All students know what steps they need to take to achieve their ultimate career goals, including qualifications, skills, and experiences.</w:t>
      </w:r>
    </w:p>
    <w:p w14:paraId="0EA75CED" w14:textId="77777777" w:rsidR="000A1EDA" w:rsidRPr="000A1EDA" w:rsidRDefault="000A1EDA" w:rsidP="000A1EDA">
      <w:pPr>
        <w:rPr>
          <w:sz w:val="20"/>
          <w:szCs w:val="20"/>
        </w:rPr>
      </w:pPr>
      <w:r w:rsidRPr="000A1EDA">
        <w:rPr>
          <w:sz w:val="20"/>
          <w:szCs w:val="20"/>
        </w:rPr>
        <w:t>Delivery Channels</w:t>
      </w:r>
    </w:p>
    <w:p w14:paraId="45A4B8A1" w14:textId="77777777" w:rsidR="000A1EDA" w:rsidRPr="000A1EDA" w:rsidRDefault="000A1EDA" w:rsidP="000A1EDA">
      <w:pPr>
        <w:rPr>
          <w:sz w:val="20"/>
          <w:szCs w:val="20"/>
        </w:rPr>
      </w:pPr>
      <w:r w:rsidRPr="000A1EDA">
        <w:rPr>
          <w:sz w:val="20"/>
          <w:szCs w:val="20"/>
        </w:rPr>
        <w:t>To ensure consistent exposure to careers education, the programme is delivered through:</w:t>
      </w:r>
    </w:p>
    <w:p w14:paraId="5B4BCBBB" w14:textId="77777777" w:rsidR="000A1EDA" w:rsidRPr="000A1EDA" w:rsidRDefault="000A1EDA" w:rsidP="000A1EDA">
      <w:pPr>
        <w:numPr>
          <w:ilvl w:val="0"/>
          <w:numId w:val="36"/>
        </w:numPr>
        <w:rPr>
          <w:sz w:val="20"/>
          <w:szCs w:val="20"/>
        </w:rPr>
      </w:pPr>
      <w:r w:rsidRPr="000A1EDA">
        <w:rPr>
          <w:sz w:val="20"/>
          <w:szCs w:val="20"/>
        </w:rPr>
        <w:t>PRSE curriculum lessons embedded across all year groups.</w:t>
      </w:r>
    </w:p>
    <w:p w14:paraId="05D3BD92" w14:textId="77777777" w:rsidR="000A1EDA" w:rsidRPr="000A1EDA" w:rsidRDefault="000A1EDA" w:rsidP="000A1EDA">
      <w:pPr>
        <w:numPr>
          <w:ilvl w:val="0"/>
          <w:numId w:val="36"/>
        </w:numPr>
        <w:rPr>
          <w:sz w:val="20"/>
          <w:szCs w:val="20"/>
        </w:rPr>
      </w:pPr>
      <w:r w:rsidRPr="000A1EDA">
        <w:rPr>
          <w:sz w:val="20"/>
          <w:szCs w:val="20"/>
        </w:rPr>
        <w:t>Form time activities, including careers quizzes, employer videos, and guided reflection tasks.</w:t>
      </w:r>
    </w:p>
    <w:p w14:paraId="271C4E73" w14:textId="77777777" w:rsidR="000A1EDA" w:rsidRPr="000A1EDA" w:rsidRDefault="000A1EDA" w:rsidP="000A1EDA">
      <w:pPr>
        <w:numPr>
          <w:ilvl w:val="0"/>
          <w:numId w:val="36"/>
        </w:numPr>
        <w:rPr>
          <w:sz w:val="20"/>
          <w:szCs w:val="20"/>
        </w:rPr>
      </w:pPr>
      <w:r w:rsidRPr="000A1EDA">
        <w:rPr>
          <w:sz w:val="20"/>
          <w:szCs w:val="20"/>
        </w:rPr>
        <w:t>Assembly schedule, featuring guest speakers, themed weeks (e.g. National Apprenticeship Week), and motivational talks.</w:t>
      </w:r>
    </w:p>
    <w:p w14:paraId="03FA6567" w14:textId="77777777" w:rsidR="000A1EDA" w:rsidRPr="000A1EDA" w:rsidRDefault="000A1EDA" w:rsidP="000A1EDA">
      <w:pPr>
        <w:numPr>
          <w:ilvl w:val="0"/>
          <w:numId w:val="36"/>
        </w:numPr>
        <w:rPr>
          <w:sz w:val="20"/>
          <w:szCs w:val="20"/>
        </w:rPr>
      </w:pPr>
      <w:r w:rsidRPr="000A1EDA">
        <w:rPr>
          <w:sz w:val="20"/>
          <w:szCs w:val="20"/>
        </w:rPr>
        <w:t>Targeted events and workshops with post-16 providers and employers, including mock interviews, workplace visits, and careers fairs.</w:t>
      </w:r>
    </w:p>
    <w:p w14:paraId="3810C8CE" w14:textId="77777777" w:rsidR="000A1EDA" w:rsidRPr="000A1EDA" w:rsidRDefault="000A1EDA" w:rsidP="000A1EDA">
      <w:pPr>
        <w:rPr>
          <w:sz w:val="20"/>
          <w:szCs w:val="20"/>
        </w:rPr>
      </w:pPr>
      <w:r w:rsidRPr="000A1EDA">
        <w:rPr>
          <w:sz w:val="20"/>
          <w:szCs w:val="20"/>
        </w:rPr>
        <w:t>Quality Assurance</w:t>
      </w:r>
    </w:p>
    <w:p w14:paraId="76F45D00" w14:textId="77777777" w:rsidR="000A1EDA" w:rsidRPr="000A1EDA" w:rsidRDefault="000A1EDA" w:rsidP="000A1EDA">
      <w:pPr>
        <w:rPr>
          <w:sz w:val="20"/>
          <w:szCs w:val="20"/>
        </w:rPr>
      </w:pPr>
      <w:r w:rsidRPr="000A1EDA">
        <w:rPr>
          <w:sz w:val="20"/>
          <w:szCs w:val="20"/>
        </w:rPr>
        <w:t>Monitoring and evaluation are conducted through:</w:t>
      </w:r>
    </w:p>
    <w:p w14:paraId="17A0C4DC" w14:textId="77777777" w:rsidR="000A1EDA" w:rsidRPr="000A1EDA" w:rsidRDefault="000A1EDA" w:rsidP="000A1EDA">
      <w:pPr>
        <w:numPr>
          <w:ilvl w:val="0"/>
          <w:numId w:val="37"/>
        </w:numPr>
        <w:rPr>
          <w:sz w:val="20"/>
          <w:szCs w:val="20"/>
        </w:rPr>
      </w:pPr>
      <w:r w:rsidRPr="000A1EDA">
        <w:rPr>
          <w:sz w:val="20"/>
          <w:szCs w:val="20"/>
        </w:rPr>
        <w:t>Regular feedback from students, staff, parents/carers, and external partners.</w:t>
      </w:r>
    </w:p>
    <w:p w14:paraId="0DACE924" w14:textId="77777777" w:rsidR="000A1EDA" w:rsidRPr="000A1EDA" w:rsidRDefault="000A1EDA" w:rsidP="000A1EDA">
      <w:pPr>
        <w:numPr>
          <w:ilvl w:val="0"/>
          <w:numId w:val="37"/>
        </w:numPr>
        <w:rPr>
          <w:sz w:val="20"/>
          <w:szCs w:val="20"/>
        </w:rPr>
      </w:pPr>
      <w:r w:rsidRPr="000A1EDA">
        <w:rPr>
          <w:sz w:val="20"/>
          <w:szCs w:val="20"/>
        </w:rPr>
        <w:t>Analysis of destination data and Compass+ tracking.</w:t>
      </w:r>
    </w:p>
    <w:p w14:paraId="3D78CCEA" w14:textId="77777777" w:rsidR="000A1EDA" w:rsidRPr="000A1EDA" w:rsidRDefault="000A1EDA" w:rsidP="000A1EDA">
      <w:pPr>
        <w:numPr>
          <w:ilvl w:val="0"/>
          <w:numId w:val="37"/>
        </w:numPr>
        <w:rPr>
          <w:sz w:val="20"/>
          <w:szCs w:val="20"/>
        </w:rPr>
      </w:pPr>
      <w:r w:rsidRPr="000A1EDA">
        <w:rPr>
          <w:sz w:val="20"/>
          <w:szCs w:val="20"/>
        </w:rPr>
        <w:t>Termly reviews of programme delivery and impact.</w:t>
      </w:r>
    </w:p>
    <w:p w14:paraId="5E5A07BF" w14:textId="77777777" w:rsidR="000A1EDA" w:rsidRPr="000A1EDA" w:rsidRDefault="000A1EDA" w:rsidP="000A1EDA">
      <w:pPr>
        <w:numPr>
          <w:ilvl w:val="0"/>
          <w:numId w:val="37"/>
        </w:numPr>
        <w:rPr>
          <w:sz w:val="20"/>
          <w:szCs w:val="20"/>
        </w:rPr>
      </w:pPr>
      <w:r w:rsidRPr="000A1EDA">
        <w:rPr>
          <w:sz w:val="20"/>
          <w:szCs w:val="20"/>
        </w:rPr>
        <w:t>Alignment with the updated Gatsby Benchmarks and the Quality in Careers Standard.gov</w:t>
      </w:r>
    </w:p>
    <w:p w14:paraId="3EE802F4" w14:textId="77777777" w:rsidR="000A1EDA" w:rsidRPr="000A1EDA" w:rsidRDefault="000A1EDA" w:rsidP="000A1EDA">
      <w:pPr>
        <w:rPr>
          <w:sz w:val="20"/>
          <w:szCs w:val="20"/>
        </w:rPr>
      </w:pPr>
      <w:r w:rsidRPr="000A1EDA">
        <w:rPr>
          <w:sz w:val="20"/>
          <w:szCs w:val="20"/>
        </w:rPr>
        <w:t>This strategy reflects the Department for Education’s emphasis on evidence-based practice, as outlined in the 2025–2029 Evaluation Strategy, and supports the government’s mission to break down barriers to opportunity and improve outcomes for all learners</w:t>
      </w:r>
    </w:p>
    <w:p w14:paraId="29DBBB66" w14:textId="77777777" w:rsidR="000A1EDA" w:rsidRDefault="000A1EDA" w:rsidP="00213C78">
      <w:pPr>
        <w:rPr>
          <w:sz w:val="20"/>
          <w:szCs w:val="20"/>
        </w:rPr>
      </w:pPr>
    </w:p>
    <w:p w14:paraId="2751599C" w14:textId="77777777" w:rsidR="000A1EDA" w:rsidRPr="00353ACD" w:rsidRDefault="000A1EDA" w:rsidP="00213C78">
      <w:pPr>
        <w:rPr>
          <w:sz w:val="20"/>
          <w:szCs w:val="20"/>
        </w:rPr>
      </w:pPr>
    </w:p>
    <w:p w14:paraId="3859AEB3" w14:textId="77777777" w:rsidR="00736854" w:rsidRDefault="00736854" w:rsidP="00213C78">
      <w:pPr>
        <w:rPr>
          <w:sz w:val="20"/>
          <w:szCs w:val="20"/>
        </w:rPr>
      </w:pPr>
    </w:p>
    <w:p w14:paraId="718F459B" w14:textId="77777777" w:rsidR="000A1EDA" w:rsidRDefault="000A1EDA" w:rsidP="00213C78">
      <w:pPr>
        <w:rPr>
          <w:sz w:val="20"/>
          <w:szCs w:val="20"/>
        </w:rPr>
      </w:pPr>
    </w:p>
    <w:p w14:paraId="42D7EC63" w14:textId="77777777" w:rsidR="000A1EDA" w:rsidRDefault="000A1EDA" w:rsidP="00213C78">
      <w:pPr>
        <w:rPr>
          <w:sz w:val="20"/>
          <w:szCs w:val="20"/>
        </w:rPr>
      </w:pPr>
    </w:p>
    <w:p w14:paraId="1E7898EE" w14:textId="77777777" w:rsidR="00736854" w:rsidRDefault="00736854" w:rsidP="00213C78">
      <w:pPr>
        <w:rPr>
          <w:sz w:val="20"/>
          <w:szCs w:val="20"/>
        </w:rPr>
      </w:pPr>
    </w:p>
    <w:p w14:paraId="0A99BA45" w14:textId="77777777" w:rsidR="00736854" w:rsidRDefault="00736854" w:rsidP="00213C78">
      <w:pPr>
        <w:rPr>
          <w:sz w:val="20"/>
          <w:szCs w:val="20"/>
        </w:rPr>
      </w:pPr>
    </w:p>
    <w:p w14:paraId="77A1F3E7" w14:textId="77777777" w:rsidR="00736854" w:rsidRDefault="00736854" w:rsidP="00213C78">
      <w:pPr>
        <w:rPr>
          <w:sz w:val="20"/>
          <w:szCs w:val="20"/>
        </w:rPr>
      </w:pPr>
    </w:p>
    <w:p w14:paraId="578631D6" w14:textId="77777777" w:rsidR="00736854" w:rsidRDefault="00736854" w:rsidP="00213C78">
      <w:pPr>
        <w:rPr>
          <w:sz w:val="20"/>
          <w:szCs w:val="20"/>
        </w:rPr>
      </w:pPr>
    </w:p>
    <w:p w14:paraId="00CB87B1" w14:textId="77777777" w:rsidR="00736854" w:rsidRPr="000A1EDA" w:rsidRDefault="00736854" w:rsidP="00213C78">
      <w:pPr>
        <w:rPr>
          <w:b/>
          <w:bCs/>
          <w:sz w:val="20"/>
          <w:szCs w:val="20"/>
          <w:u w:val="single"/>
        </w:rPr>
      </w:pPr>
    </w:p>
    <w:p w14:paraId="1D953F98" w14:textId="1B21362B" w:rsidR="00736854" w:rsidRPr="000A1EDA" w:rsidRDefault="00736854" w:rsidP="00213C78">
      <w:pPr>
        <w:rPr>
          <w:b/>
          <w:bCs/>
          <w:sz w:val="20"/>
          <w:szCs w:val="20"/>
          <w:u w:val="single"/>
        </w:rPr>
      </w:pPr>
      <w:r w:rsidRPr="000A1EDA">
        <w:rPr>
          <w:b/>
          <w:bCs/>
          <w:sz w:val="20"/>
          <w:szCs w:val="20"/>
          <w:u w:val="single"/>
        </w:rPr>
        <w:t>Monitoring CEIAG Programme</w:t>
      </w:r>
    </w:p>
    <w:p w14:paraId="0B2F4396" w14:textId="77777777" w:rsidR="00736854" w:rsidRPr="00353ACD" w:rsidRDefault="00736854" w:rsidP="00213C78">
      <w:pPr>
        <w:rPr>
          <w:sz w:val="20"/>
          <w:szCs w:val="20"/>
        </w:rPr>
      </w:pPr>
    </w:p>
    <w:tbl>
      <w:tblPr>
        <w:tblStyle w:val="TableGrid"/>
        <w:tblW w:w="0" w:type="auto"/>
        <w:tblLook w:val="04A0" w:firstRow="1" w:lastRow="0" w:firstColumn="1" w:lastColumn="0" w:noHBand="0" w:noVBand="1"/>
      </w:tblPr>
      <w:tblGrid>
        <w:gridCol w:w="1803"/>
        <w:gridCol w:w="1803"/>
        <w:gridCol w:w="1803"/>
        <w:gridCol w:w="1803"/>
        <w:gridCol w:w="1804"/>
      </w:tblGrid>
      <w:tr w:rsidR="00213C78" w:rsidRPr="00353ACD" w14:paraId="7800E0F2" w14:textId="77777777" w:rsidTr="005C7592">
        <w:tc>
          <w:tcPr>
            <w:tcW w:w="1803" w:type="dxa"/>
            <w:shd w:val="clear" w:color="auto" w:fill="B8CCE4" w:themeFill="accent1" w:themeFillTint="66"/>
          </w:tcPr>
          <w:p w14:paraId="01B56ABC" w14:textId="77777777" w:rsidR="00736854" w:rsidRPr="00353ACD" w:rsidRDefault="00736854" w:rsidP="005C7592">
            <w:pPr>
              <w:rPr>
                <w:sz w:val="20"/>
                <w:szCs w:val="20"/>
              </w:rPr>
            </w:pPr>
            <w:r w:rsidRPr="00353ACD">
              <w:rPr>
                <w:sz w:val="20"/>
                <w:szCs w:val="20"/>
              </w:rPr>
              <w:t xml:space="preserve">Activity to be monitored </w:t>
            </w:r>
          </w:p>
        </w:tc>
        <w:tc>
          <w:tcPr>
            <w:tcW w:w="1803" w:type="dxa"/>
            <w:shd w:val="clear" w:color="auto" w:fill="B8CCE4" w:themeFill="accent1" w:themeFillTint="66"/>
          </w:tcPr>
          <w:p w14:paraId="27CC70D6" w14:textId="77777777" w:rsidR="00736854" w:rsidRPr="00353ACD" w:rsidRDefault="00736854" w:rsidP="005C7592">
            <w:pPr>
              <w:rPr>
                <w:sz w:val="20"/>
                <w:szCs w:val="20"/>
              </w:rPr>
            </w:pPr>
            <w:r w:rsidRPr="00353ACD">
              <w:rPr>
                <w:sz w:val="20"/>
                <w:szCs w:val="20"/>
              </w:rPr>
              <w:t xml:space="preserve">Staff Monitoring </w:t>
            </w:r>
          </w:p>
        </w:tc>
        <w:tc>
          <w:tcPr>
            <w:tcW w:w="1803" w:type="dxa"/>
            <w:shd w:val="clear" w:color="auto" w:fill="B8CCE4" w:themeFill="accent1" w:themeFillTint="66"/>
          </w:tcPr>
          <w:p w14:paraId="6911809B" w14:textId="77777777" w:rsidR="00736854" w:rsidRPr="00353ACD" w:rsidRDefault="00736854" w:rsidP="005C7592">
            <w:pPr>
              <w:rPr>
                <w:sz w:val="20"/>
                <w:szCs w:val="20"/>
              </w:rPr>
            </w:pPr>
            <w:r w:rsidRPr="00353ACD">
              <w:rPr>
                <w:sz w:val="20"/>
                <w:szCs w:val="20"/>
              </w:rPr>
              <w:t xml:space="preserve">Timescale </w:t>
            </w:r>
          </w:p>
        </w:tc>
        <w:tc>
          <w:tcPr>
            <w:tcW w:w="1803" w:type="dxa"/>
            <w:shd w:val="clear" w:color="auto" w:fill="B8CCE4" w:themeFill="accent1" w:themeFillTint="66"/>
          </w:tcPr>
          <w:p w14:paraId="5F7FBA5C" w14:textId="77777777" w:rsidR="00736854" w:rsidRPr="00353ACD" w:rsidRDefault="00736854" w:rsidP="005C7592">
            <w:pPr>
              <w:rPr>
                <w:sz w:val="20"/>
                <w:szCs w:val="20"/>
              </w:rPr>
            </w:pPr>
            <w:r w:rsidRPr="00353ACD">
              <w:rPr>
                <w:sz w:val="20"/>
                <w:szCs w:val="20"/>
              </w:rPr>
              <w:t xml:space="preserve">Implementation </w:t>
            </w:r>
          </w:p>
        </w:tc>
        <w:tc>
          <w:tcPr>
            <w:tcW w:w="1804" w:type="dxa"/>
            <w:shd w:val="clear" w:color="auto" w:fill="B8CCE4" w:themeFill="accent1" w:themeFillTint="66"/>
          </w:tcPr>
          <w:p w14:paraId="421D4585" w14:textId="77777777" w:rsidR="00736854" w:rsidRPr="00353ACD" w:rsidRDefault="00736854" w:rsidP="005C7592">
            <w:pPr>
              <w:rPr>
                <w:sz w:val="20"/>
                <w:szCs w:val="20"/>
              </w:rPr>
            </w:pPr>
            <w:r w:rsidRPr="00353ACD">
              <w:rPr>
                <w:sz w:val="20"/>
                <w:szCs w:val="20"/>
              </w:rPr>
              <w:t xml:space="preserve">Evaluation </w:t>
            </w:r>
          </w:p>
        </w:tc>
      </w:tr>
      <w:tr w:rsidR="00213C78" w:rsidRPr="00353ACD" w14:paraId="087356DE" w14:textId="77777777" w:rsidTr="005C7592">
        <w:tc>
          <w:tcPr>
            <w:tcW w:w="1803" w:type="dxa"/>
          </w:tcPr>
          <w:p w14:paraId="54C297C1" w14:textId="77777777" w:rsidR="00736854" w:rsidRPr="00353ACD" w:rsidRDefault="00736854" w:rsidP="005C7592">
            <w:pPr>
              <w:adjustRightInd w:val="0"/>
              <w:rPr>
                <w:rFonts w:cs="MyriadPro-It"/>
                <w:i/>
                <w:iCs/>
                <w:sz w:val="20"/>
                <w:szCs w:val="20"/>
              </w:rPr>
            </w:pPr>
            <w:r w:rsidRPr="00353ACD">
              <w:rPr>
                <w:rFonts w:cs="MyriadPro-It"/>
                <w:i/>
                <w:iCs/>
                <w:sz w:val="20"/>
                <w:szCs w:val="20"/>
              </w:rPr>
              <w:t>Careers Education across the MAT</w:t>
            </w:r>
          </w:p>
        </w:tc>
        <w:tc>
          <w:tcPr>
            <w:tcW w:w="1803" w:type="dxa"/>
          </w:tcPr>
          <w:p w14:paraId="48449A0F" w14:textId="7415BBF7" w:rsidR="00736854" w:rsidRPr="00353ACD" w:rsidRDefault="00D26574" w:rsidP="005C7592">
            <w:pPr>
              <w:adjustRightInd w:val="0"/>
              <w:rPr>
                <w:rFonts w:cs="MyriadPro-It"/>
                <w:i/>
                <w:iCs/>
                <w:sz w:val="20"/>
                <w:szCs w:val="20"/>
              </w:rPr>
            </w:pPr>
            <w:r>
              <w:rPr>
                <w:rFonts w:cs="MyriadPro-It"/>
                <w:i/>
                <w:iCs/>
                <w:sz w:val="20"/>
                <w:szCs w:val="20"/>
              </w:rPr>
              <w:t>QA Team</w:t>
            </w:r>
          </w:p>
        </w:tc>
        <w:tc>
          <w:tcPr>
            <w:tcW w:w="1803" w:type="dxa"/>
          </w:tcPr>
          <w:p w14:paraId="0AD70E37" w14:textId="77777777" w:rsidR="00736854" w:rsidRPr="00353ACD" w:rsidRDefault="00736854" w:rsidP="005C7592">
            <w:pPr>
              <w:rPr>
                <w:sz w:val="20"/>
                <w:szCs w:val="20"/>
              </w:rPr>
            </w:pPr>
            <w:r w:rsidRPr="00353ACD">
              <w:rPr>
                <w:sz w:val="20"/>
                <w:szCs w:val="20"/>
              </w:rPr>
              <w:t>Yearly</w:t>
            </w:r>
          </w:p>
        </w:tc>
        <w:tc>
          <w:tcPr>
            <w:tcW w:w="1803" w:type="dxa"/>
          </w:tcPr>
          <w:p w14:paraId="77490282" w14:textId="77777777" w:rsidR="00736854" w:rsidRPr="00353ACD" w:rsidRDefault="00736854" w:rsidP="005C7592">
            <w:pPr>
              <w:adjustRightInd w:val="0"/>
              <w:rPr>
                <w:rFonts w:cs="MyriadPro-It"/>
                <w:i/>
                <w:iCs/>
                <w:sz w:val="20"/>
                <w:szCs w:val="20"/>
              </w:rPr>
            </w:pPr>
            <w:r w:rsidRPr="00353ACD">
              <w:rPr>
                <w:rFonts w:cs="MyriadPro-It"/>
                <w:i/>
                <w:iCs/>
                <w:sz w:val="20"/>
                <w:szCs w:val="20"/>
              </w:rPr>
              <w:t xml:space="preserve">CEIAG &amp; Staff reviewing </w:t>
            </w:r>
            <w:proofErr w:type="spellStart"/>
            <w:r w:rsidRPr="00353ACD">
              <w:rPr>
                <w:rFonts w:cs="MyriadPro-It"/>
                <w:i/>
                <w:iCs/>
                <w:sz w:val="20"/>
                <w:szCs w:val="20"/>
              </w:rPr>
              <w:t>along side</w:t>
            </w:r>
            <w:proofErr w:type="spellEnd"/>
            <w:r w:rsidRPr="00353ACD">
              <w:rPr>
                <w:rFonts w:cs="MyriadPro-It"/>
                <w:i/>
                <w:iCs/>
                <w:sz w:val="20"/>
                <w:szCs w:val="20"/>
              </w:rPr>
              <w:t xml:space="preserve"> the ECEL. </w:t>
            </w:r>
          </w:p>
          <w:p w14:paraId="46F22DB6" w14:textId="77777777" w:rsidR="00736854" w:rsidRPr="00353ACD" w:rsidRDefault="00736854" w:rsidP="005C7592">
            <w:pPr>
              <w:adjustRightInd w:val="0"/>
              <w:rPr>
                <w:rFonts w:cs="MyriadPro-It"/>
                <w:i/>
                <w:iCs/>
                <w:sz w:val="20"/>
                <w:szCs w:val="20"/>
              </w:rPr>
            </w:pPr>
            <w:r w:rsidRPr="00353ACD">
              <w:rPr>
                <w:rFonts w:cs="MyriadPro-It"/>
                <w:i/>
                <w:iCs/>
                <w:sz w:val="20"/>
                <w:szCs w:val="20"/>
              </w:rPr>
              <w:t>Student voice</w:t>
            </w:r>
          </w:p>
        </w:tc>
        <w:tc>
          <w:tcPr>
            <w:tcW w:w="1804" w:type="dxa"/>
          </w:tcPr>
          <w:p w14:paraId="099A8880" w14:textId="4FAC6FD8" w:rsidR="00736854" w:rsidRPr="00353ACD" w:rsidRDefault="002E0C60" w:rsidP="005C7592">
            <w:pPr>
              <w:adjustRightInd w:val="0"/>
              <w:rPr>
                <w:rFonts w:cs="MyriadPro-It"/>
                <w:i/>
                <w:iCs/>
                <w:sz w:val="20"/>
                <w:szCs w:val="20"/>
              </w:rPr>
            </w:pPr>
            <w:r w:rsidRPr="002E0C60">
              <w:rPr>
                <w:rFonts w:cs="MyriadPro-It"/>
                <w:i/>
                <w:iCs/>
                <w:sz w:val="20"/>
                <w:szCs w:val="20"/>
              </w:rPr>
              <w:t>Insight and learning from quality assurance of careers inform both the continuous improvement of the careers provision</w:t>
            </w:r>
          </w:p>
        </w:tc>
      </w:tr>
      <w:tr w:rsidR="000A1EDA" w:rsidRPr="00353ACD" w14:paraId="79248472" w14:textId="77777777" w:rsidTr="005C7592">
        <w:tc>
          <w:tcPr>
            <w:tcW w:w="1803" w:type="dxa"/>
          </w:tcPr>
          <w:p w14:paraId="43FB970F" w14:textId="27A3B6E8" w:rsidR="000A1EDA" w:rsidRPr="00353ACD" w:rsidRDefault="000A1EDA" w:rsidP="005C7592">
            <w:pPr>
              <w:adjustRightInd w:val="0"/>
              <w:rPr>
                <w:rFonts w:cs="MyriadPro-It"/>
                <w:i/>
                <w:iCs/>
                <w:sz w:val="20"/>
                <w:szCs w:val="20"/>
              </w:rPr>
            </w:pPr>
            <w:r>
              <w:rPr>
                <w:rFonts w:cs="MyriadPro-It"/>
                <w:i/>
                <w:iCs/>
                <w:sz w:val="20"/>
                <w:szCs w:val="20"/>
              </w:rPr>
              <w:t>Internal leadership Review</w:t>
            </w:r>
          </w:p>
        </w:tc>
        <w:tc>
          <w:tcPr>
            <w:tcW w:w="1803" w:type="dxa"/>
          </w:tcPr>
          <w:p w14:paraId="25DEE621" w14:textId="45F0E452" w:rsidR="000A1EDA" w:rsidRPr="00353ACD" w:rsidRDefault="00A318B7" w:rsidP="005C7592">
            <w:pPr>
              <w:adjustRightInd w:val="0"/>
              <w:rPr>
                <w:rFonts w:cs="MyriadPro-It"/>
                <w:i/>
                <w:iCs/>
                <w:sz w:val="20"/>
                <w:szCs w:val="20"/>
              </w:rPr>
            </w:pPr>
            <w:r>
              <w:rPr>
                <w:rFonts w:cs="MyriadPro-It"/>
                <w:i/>
                <w:iCs/>
                <w:sz w:val="20"/>
                <w:szCs w:val="20"/>
              </w:rPr>
              <w:t>CSCL</w:t>
            </w:r>
          </w:p>
        </w:tc>
        <w:tc>
          <w:tcPr>
            <w:tcW w:w="1803" w:type="dxa"/>
          </w:tcPr>
          <w:p w14:paraId="732F44FF" w14:textId="58B85721" w:rsidR="000A1EDA" w:rsidRPr="00353ACD" w:rsidRDefault="00A318B7" w:rsidP="005C7592">
            <w:pPr>
              <w:rPr>
                <w:sz w:val="20"/>
                <w:szCs w:val="20"/>
              </w:rPr>
            </w:pPr>
            <w:r>
              <w:rPr>
                <w:sz w:val="20"/>
                <w:szCs w:val="20"/>
              </w:rPr>
              <w:t xml:space="preserve">YEARLY </w:t>
            </w:r>
          </w:p>
        </w:tc>
        <w:tc>
          <w:tcPr>
            <w:tcW w:w="1803" w:type="dxa"/>
          </w:tcPr>
          <w:p w14:paraId="7776CFA3" w14:textId="39931893" w:rsidR="000A1EDA" w:rsidRPr="00353ACD" w:rsidRDefault="00A318B7" w:rsidP="005C7592">
            <w:pPr>
              <w:adjustRightInd w:val="0"/>
              <w:rPr>
                <w:rFonts w:cs="MyriadPro-It"/>
                <w:i/>
                <w:iCs/>
                <w:sz w:val="20"/>
                <w:szCs w:val="20"/>
              </w:rPr>
            </w:pPr>
            <w:r>
              <w:rPr>
                <w:rFonts w:cs="MyriadPro-It"/>
                <w:i/>
                <w:iCs/>
                <w:sz w:val="20"/>
                <w:szCs w:val="20"/>
              </w:rPr>
              <w:t xml:space="preserve">SLT </w:t>
            </w:r>
            <w:r w:rsidR="00AD3A52">
              <w:rPr>
                <w:rFonts w:cs="MyriadPro-It"/>
                <w:i/>
                <w:iCs/>
                <w:sz w:val="20"/>
                <w:szCs w:val="20"/>
              </w:rPr>
              <w:t>Review</w:t>
            </w:r>
            <w:r>
              <w:rPr>
                <w:rFonts w:cs="MyriadPro-It"/>
                <w:i/>
                <w:iCs/>
                <w:sz w:val="20"/>
                <w:szCs w:val="20"/>
              </w:rPr>
              <w:t xml:space="preserve"> ma</w:t>
            </w:r>
            <w:r w:rsidR="00AD3A52">
              <w:rPr>
                <w:rFonts w:cs="MyriadPro-It"/>
                <w:i/>
                <w:iCs/>
                <w:sz w:val="20"/>
                <w:szCs w:val="20"/>
              </w:rPr>
              <w:t xml:space="preserve">turity model </w:t>
            </w:r>
          </w:p>
        </w:tc>
        <w:tc>
          <w:tcPr>
            <w:tcW w:w="1804" w:type="dxa"/>
          </w:tcPr>
          <w:p w14:paraId="24089ABA" w14:textId="7853B9D9" w:rsidR="000A1EDA" w:rsidRPr="00353ACD" w:rsidRDefault="00AD3A52" w:rsidP="005C7592">
            <w:pPr>
              <w:adjustRightInd w:val="0"/>
              <w:rPr>
                <w:rFonts w:cs="MyriadPro-It"/>
                <w:i/>
                <w:iCs/>
                <w:sz w:val="20"/>
                <w:szCs w:val="20"/>
              </w:rPr>
            </w:pPr>
            <w:r>
              <w:rPr>
                <w:rFonts w:cs="MyriadPro-It"/>
                <w:i/>
                <w:iCs/>
                <w:sz w:val="20"/>
                <w:szCs w:val="20"/>
              </w:rPr>
              <w:t>SLT and staff feedback</w:t>
            </w:r>
          </w:p>
        </w:tc>
      </w:tr>
      <w:tr w:rsidR="00213C78" w:rsidRPr="00353ACD" w14:paraId="27EF52E9" w14:textId="77777777" w:rsidTr="005C7592">
        <w:tc>
          <w:tcPr>
            <w:tcW w:w="1803" w:type="dxa"/>
          </w:tcPr>
          <w:p w14:paraId="4BD8373F" w14:textId="77777777" w:rsidR="00736854" w:rsidRPr="00353ACD" w:rsidRDefault="00736854" w:rsidP="005C7592">
            <w:pPr>
              <w:adjustRightInd w:val="0"/>
              <w:rPr>
                <w:rFonts w:cs="MyriadPro-It"/>
                <w:i/>
                <w:iCs/>
                <w:sz w:val="20"/>
                <w:szCs w:val="20"/>
              </w:rPr>
            </w:pPr>
            <w:r w:rsidRPr="00353ACD">
              <w:rPr>
                <w:rFonts w:cs="MyriadPro-It"/>
                <w:i/>
                <w:iCs/>
                <w:sz w:val="20"/>
                <w:szCs w:val="20"/>
              </w:rPr>
              <w:t>CEIAG within</w:t>
            </w:r>
          </w:p>
          <w:p w14:paraId="40CC595B" w14:textId="77777777" w:rsidR="00736854" w:rsidRPr="00353ACD" w:rsidRDefault="00736854" w:rsidP="005C7592">
            <w:pPr>
              <w:adjustRightInd w:val="0"/>
              <w:rPr>
                <w:sz w:val="20"/>
                <w:szCs w:val="20"/>
              </w:rPr>
            </w:pPr>
            <w:r w:rsidRPr="00353ACD">
              <w:rPr>
                <w:rFonts w:cs="MyriadPro-It"/>
                <w:i/>
                <w:iCs/>
                <w:sz w:val="20"/>
                <w:szCs w:val="20"/>
              </w:rPr>
              <w:t>The curriculum</w:t>
            </w:r>
          </w:p>
        </w:tc>
        <w:tc>
          <w:tcPr>
            <w:tcW w:w="1803" w:type="dxa"/>
          </w:tcPr>
          <w:p w14:paraId="410BFD6F" w14:textId="2BF2DB9F" w:rsidR="00736854" w:rsidRPr="00353ACD" w:rsidRDefault="00AD3A52" w:rsidP="005C7592">
            <w:pPr>
              <w:rPr>
                <w:sz w:val="20"/>
                <w:szCs w:val="20"/>
              </w:rPr>
            </w:pPr>
            <w:r>
              <w:rPr>
                <w:sz w:val="20"/>
                <w:szCs w:val="20"/>
              </w:rPr>
              <w:t>QA Team</w:t>
            </w:r>
          </w:p>
        </w:tc>
        <w:tc>
          <w:tcPr>
            <w:tcW w:w="1803" w:type="dxa"/>
          </w:tcPr>
          <w:p w14:paraId="04065C1A" w14:textId="77777777" w:rsidR="00736854" w:rsidRPr="00353ACD" w:rsidRDefault="00736854" w:rsidP="005C7592">
            <w:pPr>
              <w:rPr>
                <w:sz w:val="20"/>
                <w:szCs w:val="20"/>
              </w:rPr>
            </w:pPr>
            <w:r w:rsidRPr="00353ACD">
              <w:rPr>
                <w:sz w:val="20"/>
                <w:szCs w:val="20"/>
              </w:rPr>
              <w:t xml:space="preserve">Ongoing </w:t>
            </w:r>
          </w:p>
        </w:tc>
        <w:tc>
          <w:tcPr>
            <w:tcW w:w="1803" w:type="dxa"/>
          </w:tcPr>
          <w:p w14:paraId="0307FD95" w14:textId="77777777" w:rsidR="00736854" w:rsidRPr="00353ACD" w:rsidRDefault="00736854" w:rsidP="005C7592">
            <w:pPr>
              <w:adjustRightInd w:val="0"/>
              <w:rPr>
                <w:rFonts w:cs="MyriadPro-It"/>
                <w:i/>
                <w:iCs/>
                <w:sz w:val="20"/>
                <w:szCs w:val="20"/>
              </w:rPr>
            </w:pPr>
            <w:r w:rsidRPr="00353ACD">
              <w:rPr>
                <w:rFonts w:cs="MyriadPro-It"/>
                <w:i/>
                <w:iCs/>
                <w:sz w:val="20"/>
                <w:szCs w:val="20"/>
              </w:rPr>
              <w:t>Student and staff</w:t>
            </w:r>
          </w:p>
          <w:p w14:paraId="6497F014" w14:textId="77777777" w:rsidR="00736854" w:rsidRPr="00353ACD" w:rsidRDefault="00736854" w:rsidP="005C7592">
            <w:pPr>
              <w:adjustRightInd w:val="0"/>
              <w:rPr>
                <w:rFonts w:cs="MyriadPro-It"/>
                <w:i/>
                <w:iCs/>
                <w:sz w:val="20"/>
                <w:szCs w:val="20"/>
              </w:rPr>
            </w:pPr>
            <w:r w:rsidRPr="00353ACD">
              <w:rPr>
                <w:rFonts w:cs="MyriadPro-It"/>
                <w:i/>
                <w:iCs/>
                <w:sz w:val="20"/>
                <w:szCs w:val="20"/>
              </w:rPr>
              <w:t>voice</w:t>
            </w:r>
          </w:p>
          <w:p w14:paraId="33E21CE4" w14:textId="77777777" w:rsidR="00736854" w:rsidRPr="00353ACD" w:rsidRDefault="00736854" w:rsidP="005C7592">
            <w:pPr>
              <w:adjustRightInd w:val="0"/>
              <w:rPr>
                <w:rFonts w:cs="MyriadPro-It"/>
                <w:i/>
                <w:iCs/>
                <w:sz w:val="20"/>
                <w:szCs w:val="20"/>
              </w:rPr>
            </w:pPr>
          </w:p>
          <w:p w14:paraId="047B1758" w14:textId="77777777" w:rsidR="00736854" w:rsidRPr="00353ACD" w:rsidRDefault="00736854" w:rsidP="005C7592">
            <w:pPr>
              <w:adjustRightInd w:val="0"/>
              <w:rPr>
                <w:rFonts w:cs="MyriadPro-It"/>
                <w:i/>
                <w:iCs/>
                <w:sz w:val="20"/>
                <w:szCs w:val="20"/>
              </w:rPr>
            </w:pPr>
            <w:r w:rsidRPr="00353ACD">
              <w:rPr>
                <w:rFonts w:cs="MyriadPro-It"/>
                <w:i/>
                <w:iCs/>
                <w:sz w:val="20"/>
                <w:szCs w:val="20"/>
              </w:rPr>
              <w:t>Tutor time</w:t>
            </w:r>
          </w:p>
          <w:p w14:paraId="013B4D82" w14:textId="77777777" w:rsidR="00736854" w:rsidRPr="00353ACD" w:rsidRDefault="00736854" w:rsidP="005C7592">
            <w:pPr>
              <w:adjustRightInd w:val="0"/>
              <w:rPr>
                <w:rFonts w:cs="MyriadPro-It"/>
                <w:i/>
                <w:iCs/>
                <w:sz w:val="20"/>
                <w:szCs w:val="20"/>
              </w:rPr>
            </w:pPr>
          </w:p>
          <w:p w14:paraId="5B193317" w14:textId="77777777" w:rsidR="00736854" w:rsidRPr="00353ACD" w:rsidRDefault="00736854" w:rsidP="005C7592">
            <w:pPr>
              <w:adjustRightInd w:val="0"/>
              <w:rPr>
                <w:rFonts w:cs="MyriadPro-It"/>
                <w:i/>
                <w:iCs/>
                <w:sz w:val="20"/>
                <w:szCs w:val="20"/>
              </w:rPr>
            </w:pPr>
            <w:r w:rsidRPr="00353ACD">
              <w:rPr>
                <w:rFonts w:cs="MyriadPro-It"/>
                <w:i/>
                <w:iCs/>
                <w:sz w:val="20"/>
                <w:szCs w:val="20"/>
              </w:rPr>
              <w:t>observations</w:t>
            </w:r>
          </w:p>
          <w:p w14:paraId="70C9E267" w14:textId="77777777" w:rsidR="00736854" w:rsidRPr="00353ACD" w:rsidRDefault="00736854" w:rsidP="005C7592">
            <w:pPr>
              <w:rPr>
                <w:rFonts w:cs="MyriadPro-It"/>
                <w:i/>
                <w:iCs/>
                <w:sz w:val="20"/>
                <w:szCs w:val="20"/>
              </w:rPr>
            </w:pPr>
          </w:p>
          <w:p w14:paraId="0BFF880D" w14:textId="77777777" w:rsidR="00736854" w:rsidRPr="00353ACD" w:rsidRDefault="00736854" w:rsidP="005C7592">
            <w:pPr>
              <w:rPr>
                <w:rFonts w:cs="MyriadPro-It"/>
                <w:i/>
                <w:iCs/>
                <w:sz w:val="20"/>
                <w:szCs w:val="20"/>
              </w:rPr>
            </w:pPr>
            <w:r w:rsidRPr="00353ACD">
              <w:rPr>
                <w:rFonts w:cs="MyriadPro-It"/>
                <w:i/>
                <w:iCs/>
                <w:sz w:val="20"/>
                <w:szCs w:val="20"/>
              </w:rPr>
              <w:t>Learning walks</w:t>
            </w:r>
          </w:p>
          <w:p w14:paraId="65130D4C" w14:textId="77777777" w:rsidR="00736854" w:rsidRPr="00353ACD" w:rsidRDefault="00736854" w:rsidP="005C7592">
            <w:pPr>
              <w:rPr>
                <w:rFonts w:cs="MyriadPro-It"/>
                <w:i/>
                <w:iCs/>
                <w:sz w:val="20"/>
                <w:szCs w:val="20"/>
              </w:rPr>
            </w:pPr>
          </w:p>
          <w:p w14:paraId="26F20DC1" w14:textId="77777777" w:rsidR="00736854" w:rsidRPr="00353ACD" w:rsidRDefault="00736854" w:rsidP="005C7592">
            <w:pPr>
              <w:rPr>
                <w:sz w:val="20"/>
                <w:szCs w:val="20"/>
              </w:rPr>
            </w:pPr>
            <w:r w:rsidRPr="00353ACD">
              <w:rPr>
                <w:sz w:val="20"/>
                <w:szCs w:val="20"/>
              </w:rPr>
              <w:t>Compass+</w:t>
            </w:r>
          </w:p>
        </w:tc>
        <w:tc>
          <w:tcPr>
            <w:tcW w:w="1804" w:type="dxa"/>
          </w:tcPr>
          <w:p w14:paraId="2F06633B" w14:textId="77777777" w:rsidR="00736854" w:rsidRPr="00353ACD" w:rsidRDefault="00736854" w:rsidP="005C7592">
            <w:pPr>
              <w:adjustRightInd w:val="0"/>
              <w:rPr>
                <w:rFonts w:cs="MyriadPro-It"/>
                <w:i/>
                <w:iCs/>
                <w:sz w:val="20"/>
                <w:szCs w:val="20"/>
              </w:rPr>
            </w:pPr>
            <w:r w:rsidRPr="00353ACD">
              <w:rPr>
                <w:rFonts w:cs="MyriadPro-It"/>
                <w:i/>
                <w:iCs/>
                <w:sz w:val="20"/>
                <w:szCs w:val="20"/>
              </w:rPr>
              <w:t>CEIAG Lead</w:t>
            </w:r>
          </w:p>
          <w:p w14:paraId="2319982A" w14:textId="77777777" w:rsidR="00736854" w:rsidRPr="00353ACD" w:rsidRDefault="00736854" w:rsidP="005C7592">
            <w:pPr>
              <w:rPr>
                <w:sz w:val="20"/>
                <w:szCs w:val="20"/>
              </w:rPr>
            </w:pPr>
            <w:r w:rsidRPr="00353ACD">
              <w:rPr>
                <w:rFonts w:cs="MyriadPro-It"/>
                <w:i/>
                <w:iCs/>
                <w:sz w:val="20"/>
                <w:szCs w:val="20"/>
              </w:rPr>
              <w:t>Staff/student feedback</w:t>
            </w:r>
          </w:p>
        </w:tc>
      </w:tr>
      <w:tr w:rsidR="00213C78" w:rsidRPr="00353ACD" w14:paraId="0EA73E19" w14:textId="77777777" w:rsidTr="005C7592">
        <w:tc>
          <w:tcPr>
            <w:tcW w:w="1803" w:type="dxa"/>
          </w:tcPr>
          <w:p w14:paraId="234C6B58" w14:textId="77777777" w:rsidR="00736854" w:rsidRPr="00353ACD" w:rsidRDefault="00736854" w:rsidP="005C7592">
            <w:pPr>
              <w:adjustRightInd w:val="0"/>
              <w:rPr>
                <w:rFonts w:cs="MyriadPro-It"/>
                <w:i/>
                <w:iCs/>
                <w:sz w:val="20"/>
                <w:szCs w:val="20"/>
              </w:rPr>
            </w:pPr>
            <w:r w:rsidRPr="00353ACD">
              <w:rPr>
                <w:rFonts w:cs="MyriadPro-It"/>
                <w:i/>
                <w:iCs/>
                <w:sz w:val="20"/>
                <w:szCs w:val="20"/>
              </w:rPr>
              <w:t>Careers</w:t>
            </w:r>
          </w:p>
          <w:p w14:paraId="45BED95F" w14:textId="77777777" w:rsidR="00736854" w:rsidRPr="00353ACD" w:rsidRDefault="00736854" w:rsidP="005C7592">
            <w:pPr>
              <w:adjustRightInd w:val="0"/>
              <w:rPr>
                <w:rFonts w:cs="MyriadPro-It"/>
                <w:i/>
                <w:iCs/>
                <w:sz w:val="20"/>
                <w:szCs w:val="20"/>
              </w:rPr>
            </w:pPr>
            <w:r w:rsidRPr="00353ACD">
              <w:rPr>
                <w:rFonts w:cs="MyriadPro-It"/>
                <w:i/>
                <w:iCs/>
                <w:sz w:val="20"/>
                <w:szCs w:val="20"/>
              </w:rPr>
              <w:t>Activities within the</w:t>
            </w:r>
          </w:p>
          <w:p w14:paraId="45A5F983" w14:textId="77777777" w:rsidR="00736854" w:rsidRPr="00353ACD" w:rsidRDefault="00736854" w:rsidP="005C7592">
            <w:pPr>
              <w:adjustRightInd w:val="0"/>
              <w:rPr>
                <w:rFonts w:cs="MyriadPro-It"/>
                <w:i/>
                <w:iCs/>
                <w:sz w:val="20"/>
                <w:szCs w:val="20"/>
              </w:rPr>
            </w:pPr>
            <w:r w:rsidRPr="00353ACD">
              <w:rPr>
                <w:rFonts w:cs="MyriadPro-It"/>
                <w:i/>
                <w:iCs/>
                <w:sz w:val="20"/>
                <w:szCs w:val="20"/>
              </w:rPr>
              <w:t xml:space="preserve">school day </w:t>
            </w:r>
          </w:p>
          <w:p w14:paraId="0B61F4EE" w14:textId="77777777" w:rsidR="00736854" w:rsidRPr="00353ACD" w:rsidRDefault="00736854" w:rsidP="005C7592">
            <w:pPr>
              <w:adjustRightInd w:val="0"/>
              <w:rPr>
                <w:rFonts w:cs="MyriadPro-It"/>
                <w:i/>
                <w:iCs/>
                <w:sz w:val="20"/>
                <w:szCs w:val="20"/>
              </w:rPr>
            </w:pPr>
          </w:p>
          <w:p w14:paraId="47FDF5E0" w14:textId="77777777" w:rsidR="00736854" w:rsidRPr="00353ACD" w:rsidRDefault="00736854" w:rsidP="005C7592">
            <w:pPr>
              <w:adjustRightInd w:val="0"/>
              <w:rPr>
                <w:rFonts w:cs="MyriadPro-It"/>
                <w:i/>
                <w:iCs/>
                <w:sz w:val="20"/>
                <w:szCs w:val="20"/>
              </w:rPr>
            </w:pPr>
            <w:r w:rsidRPr="00353ACD">
              <w:rPr>
                <w:rFonts w:cs="MyriadPro-It"/>
                <w:i/>
                <w:iCs/>
                <w:sz w:val="20"/>
                <w:szCs w:val="20"/>
              </w:rPr>
              <w:t>(</w:t>
            </w:r>
            <w:proofErr w:type="gramStart"/>
            <w:r w:rsidRPr="00353ACD">
              <w:rPr>
                <w:rFonts w:cs="MyriadPro-It"/>
                <w:i/>
                <w:iCs/>
                <w:sz w:val="20"/>
                <w:szCs w:val="20"/>
              </w:rPr>
              <w:t>including</w:t>
            </w:r>
            <w:proofErr w:type="gramEnd"/>
            <w:r w:rsidRPr="00353ACD">
              <w:rPr>
                <w:rFonts w:cs="MyriadPro-It"/>
                <w:i/>
                <w:iCs/>
                <w:sz w:val="20"/>
                <w:szCs w:val="20"/>
              </w:rPr>
              <w:t xml:space="preserve"> evening</w:t>
            </w:r>
          </w:p>
          <w:p w14:paraId="74CE5AAE" w14:textId="77777777" w:rsidR="00736854" w:rsidRPr="00353ACD" w:rsidRDefault="00736854" w:rsidP="005C7592">
            <w:pPr>
              <w:adjustRightInd w:val="0"/>
              <w:rPr>
                <w:rFonts w:cs="MyriadPro-It"/>
                <w:i/>
                <w:iCs/>
                <w:sz w:val="20"/>
                <w:szCs w:val="20"/>
              </w:rPr>
            </w:pPr>
            <w:r w:rsidRPr="00353ACD">
              <w:rPr>
                <w:rFonts w:cs="MyriadPro-It"/>
                <w:i/>
                <w:iCs/>
                <w:sz w:val="20"/>
                <w:szCs w:val="20"/>
              </w:rPr>
              <w:t>events)</w:t>
            </w:r>
          </w:p>
          <w:p w14:paraId="2B79A9EB" w14:textId="77777777" w:rsidR="00736854" w:rsidRPr="00353ACD" w:rsidRDefault="00736854" w:rsidP="005C7592">
            <w:pPr>
              <w:adjustRightInd w:val="0"/>
              <w:rPr>
                <w:sz w:val="20"/>
                <w:szCs w:val="20"/>
              </w:rPr>
            </w:pPr>
          </w:p>
        </w:tc>
        <w:tc>
          <w:tcPr>
            <w:tcW w:w="1803" w:type="dxa"/>
          </w:tcPr>
          <w:p w14:paraId="757854A4" w14:textId="77777777" w:rsidR="00736854" w:rsidRPr="00353ACD" w:rsidRDefault="00736854" w:rsidP="005C7592">
            <w:pPr>
              <w:adjustRightInd w:val="0"/>
              <w:rPr>
                <w:rFonts w:cs="MyriadPro-It"/>
                <w:i/>
                <w:iCs/>
                <w:sz w:val="20"/>
                <w:szCs w:val="20"/>
              </w:rPr>
            </w:pPr>
            <w:r w:rsidRPr="00353ACD">
              <w:rPr>
                <w:rFonts w:cs="MyriadPro-It"/>
                <w:i/>
                <w:iCs/>
                <w:sz w:val="20"/>
                <w:szCs w:val="20"/>
              </w:rPr>
              <w:t>CEIAG Lead</w:t>
            </w:r>
          </w:p>
          <w:p w14:paraId="2454013B" w14:textId="77777777" w:rsidR="00736854" w:rsidRPr="00353ACD" w:rsidRDefault="00736854" w:rsidP="005C7592">
            <w:pPr>
              <w:adjustRightInd w:val="0"/>
              <w:rPr>
                <w:rFonts w:cs="MyriadPro-It"/>
                <w:i/>
                <w:iCs/>
                <w:sz w:val="20"/>
                <w:szCs w:val="20"/>
              </w:rPr>
            </w:pPr>
            <w:r w:rsidRPr="00353ACD">
              <w:rPr>
                <w:rFonts w:cs="MyriadPro-It"/>
                <w:i/>
                <w:iCs/>
                <w:sz w:val="20"/>
                <w:szCs w:val="20"/>
              </w:rPr>
              <w:t>Staff involved in activity.</w:t>
            </w:r>
          </w:p>
          <w:p w14:paraId="45BFEC68" w14:textId="77777777" w:rsidR="00736854" w:rsidRPr="00353ACD" w:rsidRDefault="00736854" w:rsidP="005C7592">
            <w:pPr>
              <w:rPr>
                <w:sz w:val="20"/>
                <w:szCs w:val="20"/>
              </w:rPr>
            </w:pPr>
          </w:p>
        </w:tc>
        <w:tc>
          <w:tcPr>
            <w:tcW w:w="1803" w:type="dxa"/>
          </w:tcPr>
          <w:p w14:paraId="6EDD1F8E" w14:textId="77777777" w:rsidR="00736854" w:rsidRPr="00353ACD" w:rsidRDefault="00736854" w:rsidP="005C7592">
            <w:pPr>
              <w:rPr>
                <w:sz w:val="20"/>
                <w:szCs w:val="20"/>
              </w:rPr>
            </w:pPr>
            <w:r w:rsidRPr="00353ACD">
              <w:rPr>
                <w:rFonts w:cs="MyriadPro-It"/>
                <w:i/>
                <w:iCs/>
                <w:sz w:val="20"/>
                <w:szCs w:val="20"/>
              </w:rPr>
              <w:t>Ongoing</w:t>
            </w:r>
          </w:p>
        </w:tc>
        <w:tc>
          <w:tcPr>
            <w:tcW w:w="1803" w:type="dxa"/>
          </w:tcPr>
          <w:p w14:paraId="34107942" w14:textId="77777777" w:rsidR="00736854" w:rsidRPr="00353ACD" w:rsidRDefault="00736854" w:rsidP="005C7592">
            <w:pPr>
              <w:adjustRightInd w:val="0"/>
              <w:rPr>
                <w:rFonts w:cs="MyriadPro-It"/>
                <w:i/>
                <w:iCs/>
                <w:sz w:val="20"/>
                <w:szCs w:val="20"/>
              </w:rPr>
            </w:pPr>
            <w:r w:rsidRPr="00353ACD">
              <w:rPr>
                <w:rFonts w:cs="MyriadPro-It"/>
                <w:i/>
                <w:iCs/>
                <w:sz w:val="20"/>
                <w:szCs w:val="20"/>
              </w:rPr>
              <w:t>Staff presence</w:t>
            </w:r>
          </w:p>
          <w:p w14:paraId="77089764" w14:textId="77777777" w:rsidR="00736854" w:rsidRPr="00353ACD" w:rsidRDefault="00736854" w:rsidP="005C7592">
            <w:pPr>
              <w:adjustRightInd w:val="0"/>
              <w:rPr>
                <w:rFonts w:cs="MyriadPro-It"/>
                <w:i/>
                <w:iCs/>
                <w:sz w:val="20"/>
                <w:szCs w:val="20"/>
              </w:rPr>
            </w:pPr>
          </w:p>
          <w:p w14:paraId="1FA4BCEF" w14:textId="77777777" w:rsidR="00736854" w:rsidRPr="00353ACD" w:rsidRDefault="00736854" w:rsidP="005C7592">
            <w:pPr>
              <w:adjustRightInd w:val="0"/>
              <w:rPr>
                <w:rFonts w:cs="MyriadPro-It"/>
                <w:i/>
                <w:iCs/>
                <w:sz w:val="20"/>
                <w:szCs w:val="20"/>
              </w:rPr>
            </w:pPr>
            <w:r w:rsidRPr="00353ACD">
              <w:rPr>
                <w:rFonts w:cs="MyriadPro-It"/>
                <w:i/>
                <w:iCs/>
                <w:sz w:val="20"/>
                <w:szCs w:val="20"/>
              </w:rPr>
              <w:t>Student voice</w:t>
            </w:r>
          </w:p>
          <w:p w14:paraId="0DF0DBFE" w14:textId="77777777" w:rsidR="00736854" w:rsidRPr="00353ACD" w:rsidRDefault="00736854" w:rsidP="005C7592">
            <w:pPr>
              <w:adjustRightInd w:val="0"/>
              <w:rPr>
                <w:rFonts w:cs="MyriadPro-It"/>
                <w:i/>
                <w:iCs/>
                <w:sz w:val="20"/>
                <w:szCs w:val="20"/>
              </w:rPr>
            </w:pPr>
          </w:p>
          <w:p w14:paraId="6C345778" w14:textId="77777777" w:rsidR="00736854" w:rsidRPr="00353ACD" w:rsidRDefault="00736854" w:rsidP="005C7592">
            <w:pPr>
              <w:adjustRightInd w:val="0"/>
              <w:rPr>
                <w:rFonts w:cs="MyriadPro-It"/>
                <w:i/>
                <w:iCs/>
                <w:sz w:val="20"/>
                <w:szCs w:val="20"/>
              </w:rPr>
            </w:pPr>
            <w:r w:rsidRPr="00353ACD">
              <w:rPr>
                <w:rFonts w:cs="MyriadPro-It"/>
                <w:i/>
                <w:iCs/>
                <w:sz w:val="20"/>
                <w:szCs w:val="20"/>
              </w:rPr>
              <w:t>Parental feedback</w:t>
            </w:r>
          </w:p>
          <w:p w14:paraId="2F0C7947" w14:textId="77777777" w:rsidR="00736854" w:rsidRPr="00353ACD" w:rsidRDefault="00736854" w:rsidP="005C7592">
            <w:pPr>
              <w:rPr>
                <w:sz w:val="20"/>
                <w:szCs w:val="20"/>
              </w:rPr>
            </w:pPr>
          </w:p>
        </w:tc>
        <w:tc>
          <w:tcPr>
            <w:tcW w:w="1804" w:type="dxa"/>
          </w:tcPr>
          <w:p w14:paraId="0C9554D0" w14:textId="77777777" w:rsidR="00736854" w:rsidRPr="00353ACD" w:rsidRDefault="00736854" w:rsidP="005C7592">
            <w:pPr>
              <w:adjustRightInd w:val="0"/>
              <w:rPr>
                <w:rFonts w:cs="MyriadPro-It"/>
                <w:i/>
                <w:iCs/>
                <w:sz w:val="20"/>
                <w:szCs w:val="20"/>
              </w:rPr>
            </w:pPr>
            <w:r w:rsidRPr="00353ACD">
              <w:rPr>
                <w:rFonts w:cs="MyriadPro-It"/>
                <w:i/>
                <w:iCs/>
                <w:sz w:val="20"/>
                <w:szCs w:val="20"/>
              </w:rPr>
              <w:t>CEIAG Lead</w:t>
            </w:r>
          </w:p>
          <w:p w14:paraId="57E375FE" w14:textId="77777777" w:rsidR="00736854" w:rsidRPr="00353ACD" w:rsidRDefault="00736854" w:rsidP="005C7592">
            <w:pPr>
              <w:adjustRightInd w:val="0"/>
              <w:rPr>
                <w:rFonts w:cs="MyriadPro-It"/>
                <w:i/>
                <w:iCs/>
                <w:sz w:val="20"/>
                <w:szCs w:val="20"/>
              </w:rPr>
            </w:pPr>
            <w:r w:rsidRPr="00353ACD">
              <w:rPr>
                <w:rFonts w:cs="MyriadPro-It"/>
                <w:i/>
                <w:iCs/>
                <w:sz w:val="20"/>
                <w:szCs w:val="20"/>
              </w:rPr>
              <w:t>Staff/student feedback</w:t>
            </w:r>
          </w:p>
          <w:p w14:paraId="5A68EF18" w14:textId="031D8767" w:rsidR="00DB1140" w:rsidRPr="00353ACD" w:rsidRDefault="00736854" w:rsidP="005C7592">
            <w:pPr>
              <w:adjustRightInd w:val="0"/>
              <w:rPr>
                <w:rFonts w:cs="MyriadPro-It"/>
                <w:i/>
                <w:iCs/>
                <w:sz w:val="20"/>
                <w:szCs w:val="20"/>
              </w:rPr>
            </w:pPr>
            <w:r w:rsidRPr="00353ACD">
              <w:rPr>
                <w:rFonts w:cs="MyriadPro-It"/>
                <w:i/>
                <w:iCs/>
                <w:sz w:val="20"/>
                <w:szCs w:val="20"/>
              </w:rPr>
              <w:t xml:space="preserve">Parental </w:t>
            </w:r>
            <w:proofErr w:type="gramStart"/>
            <w:r w:rsidRPr="00353ACD">
              <w:rPr>
                <w:rFonts w:cs="MyriadPro-It"/>
                <w:i/>
                <w:iCs/>
                <w:sz w:val="20"/>
                <w:szCs w:val="20"/>
              </w:rPr>
              <w:t>feedback</w:t>
            </w:r>
            <w:r w:rsidR="00DB1140">
              <w:rPr>
                <w:rFonts w:cs="MyriadPro-It"/>
                <w:i/>
                <w:iCs/>
                <w:sz w:val="20"/>
                <w:szCs w:val="20"/>
              </w:rPr>
              <w:t xml:space="preserve">  </w:t>
            </w:r>
            <w:r w:rsidR="00D26574">
              <w:rPr>
                <w:rFonts w:cs="MyriadPro-It"/>
                <w:i/>
                <w:iCs/>
                <w:sz w:val="20"/>
                <w:szCs w:val="20"/>
              </w:rPr>
              <w:t>Facilitator</w:t>
            </w:r>
            <w:proofErr w:type="gramEnd"/>
            <w:r w:rsidR="00D26574">
              <w:rPr>
                <w:rFonts w:cs="MyriadPro-It"/>
                <w:i/>
                <w:iCs/>
                <w:sz w:val="20"/>
                <w:szCs w:val="20"/>
              </w:rPr>
              <w:t xml:space="preserve"> </w:t>
            </w:r>
            <w:r w:rsidR="00DB1140">
              <w:rPr>
                <w:rFonts w:cs="MyriadPro-It"/>
                <w:i/>
                <w:iCs/>
                <w:sz w:val="20"/>
                <w:szCs w:val="20"/>
              </w:rPr>
              <w:t>Feed</w:t>
            </w:r>
            <w:r w:rsidR="00D26574">
              <w:rPr>
                <w:rFonts w:cs="MyriadPro-It"/>
                <w:i/>
                <w:iCs/>
                <w:sz w:val="20"/>
                <w:szCs w:val="20"/>
              </w:rPr>
              <w:t>back</w:t>
            </w:r>
            <w:r w:rsidR="00DB1140">
              <w:rPr>
                <w:rFonts w:cs="MyriadPro-It"/>
                <w:i/>
                <w:iCs/>
                <w:sz w:val="20"/>
                <w:szCs w:val="20"/>
              </w:rPr>
              <w:t xml:space="preserve"> </w:t>
            </w:r>
          </w:p>
          <w:p w14:paraId="49885810" w14:textId="77777777" w:rsidR="00736854" w:rsidRPr="00353ACD" w:rsidRDefault="00736854" w:rsidP="005C7592">
            <w:pPr>
              <w:rPr>
                <w:sz w:val="20"/>
                <w:szCs w:val="20"/>
              </w:rPr>
            </w:pPr>
          </w:p>
        </w:tc>
      </w:tr>
      <w:tr w:rsidR="00213C78" w:rsidRPr="00353ACD" w14:paraId="7022EE9B" w14:textId="77777777" w:rsidTr="005C7592">
        <w:tc>
          <w:tcPr>
            <w:tcW w:w="1803" w:type="dxa"/>
          </w:tcPr>
          <w:p w14:paraId="41060838" w14:textId="77777777" w:rsidR="00736854" w:rsidRPr="00353ACD" w:rsidRDefault="00736854" w:rsidP="005C7592">
            <w:pPr>
              <w:adjustRightInd w:val="0"/>
              <w:rPr>
                <w:rFonts w:cs="MyriadPro-It"/>
                <w:i/>
                <w:iCs/>
                <w:sz w:val="20"/>
                <w:szCs w:val="20"/>
              </w:rPr>
            </w:pPr>
            <w:r w:rsidRPr="00353ACD">
              <w:rPr>
                <w:rFonts w:cs="MyriadPro-It"/>
                <w:i/>
                <w:iCs/>
                <w:sz w:val="20"/>
                <w:szCs w:val="20"/>
              </w:rPr>
              <w:t>External</w:t>
            </w:r>
          </w:p>
          <w:p w14:paraId="1F761C98" w14:textId="77777777" w:rsidR="00736854" w:rsidRPr="00353ACD" w:rsidRDefault="00736854" w:rsidP="005C7592">
            <w:pPr>
              <w:rPr>
                <w:sz w:val="20"/>
                <w:szCs w:val="20"/>
              </w:rPr>
            </w:pPr>
            <w:r w:rsidRPr="00353ACD">
              <w:rPr>
                <w:rFonts w:cs="MyriadPro-It"/>
                <w:i/>
                <w:iCs/>
                <w:sz w:val="20"/>
                <w:szCs w:val="20"/>
              </w:rPr>
              <w:t>activities</w:t>
            </w:r>
          </w:p>
        </w:tc>
        <w:tc>
          <w:tcPr>
            <w:tcW w:w="1803" w:type="dxa"/>
          </w:tcPr>
          <w:p w14:paraId="1133BB4E" w14:textId="77777777" w:rsidR="00736854" w:rsidRPr="00353ACD" w:rsidRDefault="00736854" w:rsidP="005C7592">
            <w:pPr>
              <w:adjustRightInd w:val="0"/>
              <w:rPr>
                <w:rFonts w:cs="MyriadPro-It"/>
                <w:i/>
                <w:iCs/>
                <w:sz w:val="20"/>
                <w:szCs w:val="20"/>
              </w:rPr>
            </w:pPr>
            <w:r w:rsidRPr="00353ACD">
              <w:rPr>
                <w:rFonts w:cs="MyriadPro-It"/>
                <w:i/>
                <w:iCs/>
                <w:sz w:val="20"/>
                <w:szCs w:val="20"/>
              </w:rPr>
              <w:t>CEIAG Lead Staff in</w:t>
            </w:r>
          </w:p>
          <w:p w14:paraId="08A548C6" w14:textId="77777777" w:rsidR="00736854" w:rsidRPr="00353ACD" w:rsidRDefault="00736854" w:rsidP="005C7592">
            <w:pPr>
              <w:rPr>
                <w:sz w:val="20"/>
                <w:szCs w:val="20"/>
              </w:rPr>
            </w:pPr>
            <w:r w:rsidRPr="00353ACD">
              <w:rPr>
                <w:rFonts w:cs="MyriadPro-It"/>
                <w:i/>
                <w:iCs/>
                <w:sz w:val="20"/>
                <w:szCs w:val="20"/>
              </w:rPr>
              <w:t>Attendance.</w:t>
            </w:r>
          </w:p>
        </w:tc>
        <w:tc>
          <w:tcPr>
            <w:tcW w:w="1803" w:type="dxa"/>
          </w:tcPr>
          <w:p w14:paraId="47E59890" w14:textId="77777777" w:rsidR="00736854" w:rsidRPr="00353ACD" w:rsidRDefault="00736854" w:rsidP="005C7592">
            <w:pPr>
              <w:rPr>
                <w:sz w:val="20"/>
                <w:szCs w:val="20"/>
              </w:rPr>
            </w:pPr>
            <w:r w:rsidRPr="00353ACD">
              <w:rPr>
                <w:rFonts w:cs="MyriadPro-It"/>
                <w:i/>
                <w:iCs/>
                <w:sz w:val="20"/>
                <w:szCs w:val="20"/>
              </w:rPr>
              <w:t>Ongoing</w:t>
            </w:r>
          </w:p>
        </w:tc>
        <w:tc>
          <w:tcPr>
            <w:tcW w:w="1803" w:type="dxa"/>
          </w:tcPr>
          <w:p w14:paraId="4E1AB4D6" w14:textId="77777777" w:rsidR="00736854" w:rsidRPr="00353ACD" w:rsidRDefault="00736854" w:rsidP="005C7592">
            <w:pPr>
              <w:adjustRightInd w:val="0"/>
              <w:rPr>
                <w:rFonts w:cs="MyriadPro-It"/>
                <w:i/>
                <w:iCs/>
                <w:sz w:val="20"/>
                <w:szCs w:val="20"/>
              </w:rPr>
            </w:pPr>
            <w:r w:rsidRPr="00353ACD">
              <w:rPr>
                <w:rFonts w:cs="MyriadPro-It"/>
                <w:i/>
                <w:iCs/>
                <w:sz w:val="20"/>
                <w:szCs w:val="20"/>
              </w:rPr>
              <w:t>Staff presence</w:t>
            </w:r>
          </w:p>
          <w:p w14:paraId="71985E7D" w14:textId="77777777" w:rsidR="00736854" w:rsidRPr="00353ACD" w:rsidRDefault="00736854" w:rsidP="005C7592">
            <w:pPr>
              <w:adjustRightInd w:val="0"/>
              <w:rPr>
                <w:rFonts w:cs="MyriadPro-It"/>
                <w:i/>
                <w:iCs/>
                <w:sz w:val="20"/>
                <w:szCs w:val="20"/>
              </w:rPr>
            </w:pPr>
          </w:p>
          <w:p w14:paraId="7D6DDF10" w14:textId="77777777" w:rsidR="00736854" w:rsidRPr="00353ACD" w:rsidRDefault="00736854" w:rsidP="005C7592">
            <w:pPr>
              <w:rPr>
                <w:sz w:val="20"/>
                <w:szCs w:val="20"/>
              </w:rPr>
            </w:pPr>
            <w:r w:rsidRPr="00353ACD">
              <w:rPr>
                <w:rFonts w:cs="MyriadPro-It"/>
                <w:i/>
                <w:iCs/>
                <w:sz w:val="20"/>
                <w:szCs w:val="20"/>
              </w:rPr>
              <w:t>Student voice</w:t>
            </w:r>
          </w:p>
        </w:tc>
        <w:tc>
          <w:tcPr>
            <w:tcW w:w="1804" w:type="dxa"/>
          </w:tcPr>
          <w:p w14:paraId="7B135A2D" w14:textId="77777777" w:rsidR="00736854" w:rsidRPr="00353ACD" w:rsidRDefault="00736854" w:rsidP="005C7592">
            <w:pPr>
              <w:adjustRightInd w:val="0"/>
              <w:rPr>
                <w:rFonts w:cs="MyriadPro-It"/>
                <w:i/>
                <w:iCs/>
                <w:sz w:val="20"/>
                <w:szCs w:val="20"/>
              </w:rPr>
            </w:pPr>
            <w:r w:rsidRPr="00353ACD">
              <w:rPr>
                <w:rFonts w:cs="MyriadPro-It"/>
                <w:i/>
                <w:iCs/>
                <w:sz w:val="20"/>
                <w:szCs w:val="20"/>
              </w:rPr>
              <w:t>CEIAG Lead</w:t>
            </w:r>
          </w:p>
          <w:p w14:paraId="29713174" w14:textId="77777777" w:rsidR="00736854" w:rsidRDefault="00736854" w:rsidP="005C7592">
            <w:pPr>
              <w:rPr>
                <w:rFonts w:cs="MyriadPro-It"/>
                <w:i/>
                <w:iCs/>
                <w:sz w:val="20"/>
                <w:szCs w:val="20"/>
              </w:rPr>
            </w:pPr>
            <w:r w:rsidRPr="00353ACD">
              <w:rPr>
                <w:rFonts w:cs="MyriadPro-It"/>
                <w:i/>
                <w:iCs/>
                <w:sz w:val="20"/>
                <w:szCs w:val="20"/>
              </w:rPr>
              <w:t>Staff/student feedback</w:t>
            </w:r>
          </w:p>
          <w:p w14:paraId="307769CF" w14:textId="617B1AED" w:rsidR="00D26574" w:rsidRPr="00353ACD" w:rsidRDefault="00D26574" w:rsidP="005C7592">
            <w:pPr>
              <w:rPr>
                <w:sz w:val="20"/>
                <w:szCs w:val="20"/>
              </w:rPr>
            </w:pPr>
            <w:r>
              <w:rPr>
                <w:sz w:val="20"/>
                <w:szCs w:val="20"/>
              </w:rPr>
              <w:t>Facilitator Feedback</w:t>
            </w:r>
          </w:p>
        </w:tc>
      </w:tr>
    </w:tbl>
    <w:p w14:paraId="0728AA4C" w14:textId="77777777" w:rsidR="00736854" w:rsidRPr="00353ACD" w:rsidRDefault="00736854" w:rsidP="00213C78">
      <w:pPr>
        <w:rPr>
          <w:sz w:val="20"/>
          <w:szCs w:val="20"/>
        </w:rPr>
      </w:pPr>
    </w:p>
    <w:p w14:paraId="3E19CDFF" w14:textId="77777777" w:rsidR="00736854" w:rsidRPr="00F342E6" w:rsidRDefault="00736854" w:rsidP="00213C78">
      <w:pPr>
        <w:adjustRightInd w:val="0"/>
        <w:rPr>
          <w:rFonts w:cs="MyriadPro-Bold"/>
          <w:b/>
          <w:bCs/>
          <w:sz w:val="20"/>
          <w:szCs w:val="20"/>
        </w:rPr>
      </w:pPr>
      <w:r w:rsidRPr="00F342E6">
        <w:rPr>
          <w:rFonts w:cs="MyriadPro-Bold"/>
          <w:b/>
          <w:bCs/>
          <w:sz w:val="20"/>
          <w:szCs w:val="20"/>
        </w:rPr>
        <w:t>Evaluation strategy</w:t>
      </w:r>
    </w:p>
    <w:p w14:paraId="4B4B4B18" w14:textId="77777777" w:rsidR="00736854" w:rsidRDefault="00736854" w:rsidP="00213C78">
      <w:pPr>
        <w:adjustRightInd w:val="0"/>
        <w:rPr>
          <w:rFonts w:cs="MyriadPro-Bold"/>
          <w:b/>
          <w:bCs/>
          <w:color w:val="FF0000"/>
          <w:sz w:val="20"/>
          <w:szCs w:val="20"/>
        </w:rPr>
      </w:pPr>
    </w:p>
    <w:p w14:paraId="40712C3A" w14:textId="3D483A49" w:rsidR="003F1E14" w:rsidRPr="003F1E14" w:rsidRDefault="003F1E14" w:rsidP="003F1E14">
      <w:pPr>
        <w:adjustRightInd w:val="0"/>
        <w:rPr>
          <w:rFonts w:cs="MyriadPro-Bold"/>
          <w:sz w:val="20"/>
          <w:szCs w:val="20"/>
        </w:rPr>
      </w:pPr>
      <w:r w:rsidRPr="003F1E14">
        <w:rPr>
          <w:rFonts w:cs="MyriadPro-Bold"/>
          <w:sz w:val="20"/>
          <w:szCs w:val="20"/>
        </w:rPr>
        <w:t xml:space="preserve">At Consilium Academies, the </w:t>
      </w:r>
      <w:r w:rsidR="00EC3393">
        <w:rPr>
          <w:rFonts w:cs="MyriadPro-Bold"/>
          <w:sz w:val="20"/>
          <w:szCs w:val="20"/>
        </w:rPr>
        <w:t xml:space="preserve">Central Strategic </w:t>
      </w:r>
      <w:r w:rsidRPr="003F1E14">
        <w:rPr>
          <w:rFonts w:cs="MyriadPro-Bold"/>
          <w:sz w:val="20"/>
          <w:szCs w:val="20"/>
        </w:rPr>
        <w:t>Career Education</w:t>
      </w:r>
      <w:r w:rsidR="00EC3393">
        <w:rPr>
          <w:rFonts w:cs="MyriadPro-Bold"/>
          <w:sz w:val="20"/>
          <w:szCs w:val="20"/>
        </w:rPr>
        <w:t xml:space="preserve"> </w:t>
      </w:r>
      <w:r w:rsidRPr="003F1E14">
        <w:rPr>
          <w:rFonts w:cs="MyriadPro-Bold"/>
          <w:sz w:val="20"/>
          <w:szCs w:val="20"/>
        </w:rPr>
        <w:t>Lead holds strategic responsibility for evaluating the careers programme. However, listening to the critical and constructive views of all stakeholders</w:t>
      </w:r>
      <w:r>
        <w:rPr>
          <w:rFonts w:cs="MyriadPro-Bold"/>
          <w:sz w:val="20"/>
          <w:szCs w:val="20"/>
        </w:rPr>
        <w:t xml:space="preserve">, </w:t>
      </w:r>
      <w:r w:rsidRPr="003F1E14">
        <w:rPr>
          <w:rFonts w:cs="MyriadPro-Bold"/>
          <w:sz w:val="20"/>
          <w:szCs w:val="20"/>
        </w:rPr>
        <w:t>students, staff, parents/carers, and external partners</w:t>
      </w:r>
      <w:r>
        <w:rPr>
          <w:rFonts w:cs="MyriadPro-Bold"/>
          <w:sz w:val="20"/>
          <w:szCs w:val="20"/>
        </w:rPr>
        <w:t xml:space="preserve">, </w:t>
      </w:r>
      <w:r w:rsidRPr="003F1E14">
        <w:rPr>
          <w:rFonts w:cs="MyriadPro-Bold"/>
          <w:sz w:val="20"/>
          <w:szCs w:val="20"/>
        </w:rPr>
        <w:t>is central to our approach.</w:t>
      </w:r>
      <w:r w:rsidR="00EC3393">
        <w:rPr>
          <w:rFonts w:cs="MyriadPro-Bold"/>
          <w:sz w:val="20"/>
          <w:szCs w:val="20"/>
        </w:rPr>
        <w:t xml:space="preserve"> </w:t>
      </w:r>
      <w:r w:rsidRPr="003F1E14">
        <w:rPr>
          <w:rFonts w:cs="MyriadPro-Bold"/>
          <w:sz w:val="20"/>
          <w:szCs w:val="20"/>
        </w:rPr>
        <w:t>We recognise that effective evaluation is not simply a compliance exercise, but a vital component of quality assurance. It enables us to assess the value, impact, and quality of careers activities and ensures that our provision remains responsive to the evolving needs of our learners.</w:t>
      </w:r>
    </w:p>
    <w:p w14:paraId="725E1F4D" w14:textId="77777777" w:rsidR="00EC3393" w:rsidRDefault="00EC3393" w:rsidP="003F1E14">
      <w:pPr>
        <w:adjustRightInd w:val="0"/>
        <w:rPr>
          <w:rFonts w:cs="MyriadPro-Bold"/>
          <w:sz w:val="20"/>
          <w:szCs w:val="20"/>
        </w:rPr>
      </w:pPr>
    </w:p>
    <w:p w14:paraId="50BA8902" w14:textId="0C27EA8F" w:rsidR="003F1E14" w:rsidRPr="003F1E14" w:rsidRDefault="003F1E14" w:rsidP="003F1E14">
      <w:pPr>
        <w:adjustRightInd w:val="0"/>
        <w:rPr>
          <w:rFonts w:cs="MyriadPro-Bold"/>
          <w:sz w:val="20"/>
          <w:szCs w:val="20"/>
        </w:rPr>
      </w:pPr>
      <w:r w:rsidRPr="003F1E14">
        <w:rPr>
          <w:rFonts w:cs="MyriadPro-Bold"/>
          <w:sz w:val="20"/>
          <w:szCs w:val="20"/>
        </w:rPr>
        <w:t>Feedback and Learner Voice</w:t>
      </w:r>
    </w:p>
    <w:p w14:paraId="1F26E6B3" w14:textId="77777777" w:rsidR="003F1E14" w:rsidRPr="003F1E14" w:rsidRDefault="003F1E14" w:rsidP="003F1E14">
      <w:pPr>
        <w:adjustRightInd w:val="0"/>
        <w:rPr>
          <w:rFonts w:cs="MyriadPro-Bold"/>
          <w:sz w:val="20"/>
          <w:szCs w:val="20"/>
        </w:rPr>
      </w:pPr>
      <w:r w:rsidRPr="003F1E14">
        <w:rPr>
          <w:rFonts w:cs="MyriadPro-Bold"/>
          <w:sz w:val="20"/>
          <w:szCs w:val="20"/>
        </w:rPr>
        <w:t>We actively seek honest and reflective feedback from all participants in careers-related activities. This includes:</w:t>
      </w:r>
    </w:p>
    <w:p w14:paraId="326D13C1" w14:textId="77777777" w:rsidR="003F1E14" w:rsidRPr="003F1E14" w:rsidRDefault="003F1E14" w:rsidP="003F1E14">
      <w:pPr>
        <w:numPr>
          <w:ilvl w:val="0"/>
          <w:numId w:val="41"/>
        </w:numPr>
        <w:adjustRightInd w:val="0"/>
        <w:rPr>
          <w:rFonts w:cs="MyriadPro-Bold"/>
          <w:sz w:val="20"/>
          <w:szCs w:val="20"/>
        </w:rPr>
      </w:pPr>
      <w:r w:rsidRPr="003F1E14">
        <w:rPr>
          <w:rFonts w:cs="MyriadPro-Bold"/>
          <w:sz w:val="20"/>
          <w:szCs w:val="20"/>
        </w:rPr>
        <w:t>Students, via Morrisby evaluations, structured questionnaires, surveys, and informal discussions.</w:t>
      </w:r>
    </w:p>
    <w:p w14:paraId="1D9BABD5" w14:textId="77777777" w:rsidR="003F1E14" w:rsidRPr="003F1E14" w:rsidRDefault="003F1E14" w:rsidP="003F1E14">
      <w:pPr>
        <w:numPr>
          <w:ilvl w:val="0"/>
          <w:numId w:val="41"/>
        </w:numPr>
        <w:adjustRightInd w:val="0"/>
        <w:rPr>
          <w:rFonts w:cs="MyriadPro-Bold"/>
          <w:sz w:val="20"/>
          <w:szCs w:val="20"/>
        </w:rPr>
      </w:pPr>
      <w:r w:rsidRPr="003F1E14">
        <w:rPr>
          <w:rFonts w:cs="MyriadPro-Bold"/>
          <w:sz w:val="20"/>
          <w:szCs w:val="20"/>
        </w:rPr>
        <w:t>Parents/carers and external partners, through post-event feedback forms and consultation opportunities.</w:t>
      </w:r>
    </w:p>
    <w:p w14:paraId="781BC040" w14:textId="77777777" w:rsidR="003F1E14" w:rsidRPr="003F1E14" w:rsidRDefault="003F1E14" w:rsidP="003F1E14">
      <w:pPr>
        <w:numPr>
          <w:ilvl w:val="0"/>
          <w:numId w:val="41"/>
        </w:numPr>
        <w:adjustRightInd w:val="0"/>
        <w:rPr>
          <w:rFonts w:cs="MyriadPro-Bold"/>
          <w:sz w:val="20"/>
          <w:szCs w:val="20"/>
        </w:rPr>
      </w:pPr>
      <w:r w:rsidRPr="003F1E14">
        <w:rPr>
          <w:rFonts w:cs="MyriadPro-Bold"/>
          <w:sz w:val="20"/>
          <w:szCs w:val="20"/>
        </w:rPr>
        <w:t>Staff, via curriculum reviews and collaborative planning sessions.</w:t>
      </w:r>
    </w:p>
    <w:p w14:paraId="7DA0DCB3" w14:textId="77777777" w:rsidR="00047BF7" w:rsidRDefault="00047BF7" w:rsidP="003F1E14">
      <w:pPr>
        <w:adjustRightInd w:val="0"/>
        <w:rPr>
          <w:rFonts w:cs="MyriadPro-Bold"/>
          <w:sz w:val="20"/>
          <w:szCs w:val="20"/>
        </w:rPr>
      </w:pPr>
    </w:p>
    <w:p w14:paraId="54F98979" w14:textId="3C7A3401" w:rsidR="003F1E14" w:rsidRPr="003F1E14" w:rsidRDefault="003F1E14" w:rsidP="003F1E14">
      <w:pPr>
        <w:adjustRightInd w:val="0"/>
        <w:rPr>
          <w:rFonts w:cs="MyriadPro-Bold"/>
          <w:sz w:val="20"/>
          <w:szCs w:val="20"/>
        </w:rPr>
      </w:pPr>
      <w:r w:rsidRPr="003F1E14">
        <w:rPr>
          <w:rFonts w:cs="MyriadPro-Bold"/>
          <w:sz w:val="20"/>
          <w:szCs w:val="20"/>
        </w:rPr>
        <w:t>We ensure that all students are supported in providing feedback, including those with additional needs, so that every voice is heard and valued.</w:t>
      </w:r>
      <w:r w:rsidR="00047BF7">
        <w:rPr>
          <w:rFonts w:cs="MyriadPro-Bold"/>
          <w:sz w:val="20"/>
          <w:szCs w:val="20"/>
        </w:rPr>
        <w:t xml:space="preserve"> </w:t>
      </w:r>
      <w:r w:rsidRPr="003F1E14">
        <w:rPr>
          <w:rFonts w:cs="MyriadPro-Bold"/>
          <w:sz w:val="20"/>
          <w:szCs w:val="20"/>
        </w:rPr>
        <w:t>Feedback mechanisms are designed to capture both positive outcomes and areas for improvement, enabling the CEIAG Lead to make informed decisions about future provision and to assess the merit of each activity.</w:t>
      </w:r>
    </w:p>
    <w:p w14:paraId="5B7823D5" w14:textId="77777777" w:rsidR="00047BF7" w:rsidRDefault="00047BF7" w:rsidP="003F1E14">
      <w:pPr>
        <w:adjustRightInd w:val="0"/>
        <w:rPr>
          <w:rFonts w:cs="MyriadPro-Bold"/>
          <w:sz w:val="20"/>
          <w:szCs w:val="20"/>
        </w:rPr>
      </w:pPr>
    </w:p>
    <w:p w14:paraId="041BCF1D" w14:textId="3729D90A" w:rsidR="003F1E14" w:rsidRPr="003F1E14" w:rsidRDefault="003F1E14" w:rsidP="003F1E14">
      <w:pPr>
        <w:adjustRightInd w:val="0"/>
        <w:rPr>
          <w:rFonts w:cs="MyriadPro-Bold"/>
          <w:sz w:val="20"/>
          <w:szCs w:val="20"/>
        </w:rPr>
      </w:pPr>
      <w:r w:rsidRPr="003F1E14">
        <w:rPr>
          <w:rFonts w:cs="MyriadPro-Bold"/>
          <w:sz w:val="20"/>
          <w:szCs w:val="20"/>
        </w:rPr>
        <w:t>Continuous Improvement Cycle</w:t>
      </w:r>
    </w:p>
    <w:p w14:paraId="39E52B15" w14:textId="77777777" w:rsidR="003F1E14" w:rsidRPr="003F1E14" w:rsidRDefault="003F1E14" w:rsidP="003F1E14">
      <w:pPr>
        <w:adjustRightInd w:val="0"/>
        <w:rPr>
          <w:rFonts w:cs="MyriadPro-Bold"/>
          <w:sz w:val="20"/>
          <w:szCs w:val="20"/>
        </w:rPr>
      </w:pPr>
      <w:r w:rsidRPr="003F1E14">
        <w:rPr>
          <w:rFonts w:cs="MyriadPro-Bold"/>
          <w:sz w:val="20"/>
          <w:szCs w:val="20"/>
        </w:rPr>
        <w:t>Our evaluation strategy is embedded within a continuous cycle of planning, delivery, monitoring, and review throughout the academic year. This cycle ensures that:</w:t>
      </w:r>
    </w:p>
    <w:p w14:paraId="27B28A2A" w14:textId="77777777" w:rsidR="003F1E14" w:rsidRPr="003F1E14" w:rsidRDefault="003F1E14" w:rsidP="003F1E14">
      <w:pPr>
        <w:numPr>
          <w:ilvl w:val="0"/>
          <w:numId w:val="42"/>
        </w:numPr>
        <w:adjustRightInd w:val="0"/>
        <w:rPr>
          <w:rFonts w:cs="MyriadPro-Bold"/>
          <w:sz w:val="20"/>
          <w:szCs w:val="20"/>
        </w:rPr>
      </w:pPr>
      <w:r w:rsidRPr="003F1E14">
        <w:rPr>
          <w:rFonts w:cs="MyriadPro-Bold"/>
          <w:sz w:val="20"/>
          <w:szCs w:val="20"/>
        </w:rPr>
        <w:t>Careers education remains a core focus within both the curriculum and wider school life.</w:t>
      </w:r>
    </w:p>
    <w:p w14:paraId="076B3651" w14:textId="77777777" w:rsidR="003F1E14" w:rsidRPr="003F1E14" w:rsidRDefault="003F1E14" w:rsidP="003F1E14">
      <w:pPr>
        <w:numPr>
          <w:ilvl w:val="0"/>
          <w:numId w:val="42"/>
        </w:numPr>
        <w:adjustRightInd w:val="0"/>
        <w:rPr>
          <w:rFonts w:cs="MyriadPro-Bold"/>
          <w:sz w:val="20"/>
          <w:szCs w:val="20"/>
        </w:rPr>
      </w:pPr>
      <w:r w:rsidRPr="003F1E14">
        <w:rPr>
          <w:rFonts w:cs="MyriadPro-Bold"/>
          <w:sz w:val="20"/>
          <w:szCs w:val="20"/>
        </w:rPr>
        <w:t>Activities are memorable, meaningful, and high-quality, with clear links to learning outcomes and career pathways.</w:t>
      </w:r>
    </w:p>
    <w:p w14:paraId="370F78B9" w14:textId="77777777" w:rsidR="003F1E14" w:rsidRPr="003F1E14" w:rsidRDefault="003F1E14" w:rsidP="003F1E14">
      <w:pPr>
        <w:numPr>
          <w:ilvl w:val="0"/>
          <w:numId w:val="42"/>
        </w:numPr>
        <w:adjustRightInd w:val="0"/>
        <w:rPr>
          <w:rFonts w:cs="MyriadPro-Bold"/>
          <w:sz w:val="20"/>
          <w:szCs w:val="20"/>
        </w:rPr>
      </w:pPr>
      <w:r w:rsidRPr="003F1E14">
        <w:rPr>
          <w:rFonts w:cs="MyriadPro-Bold"/>
          <w:sz w:val="20"/>
          <w:szCs w:val="20"/>
        </w:rPr>
        <w:t>Provision is inclusive and equitable, meeting the needs of all learners, including those with SEND and those at risk of becoming NEET.</w:t>
      </w:r>
    </w:p>
    <w:p w14:paraId="3FB8A267" w14:textId="77777777" w:rsidR="00047BF7" w:rsidRDefault="00047BF7" w:rsidP="003F1E14">
      <w:pPr>
        <w:adjustRightInd w:val="0"/>
        <w:rPr>
          <w:rFonts w:cs="MyriadPro-Bold"/>
          <w:sz w:val="20"/>
          <w:szCs w:val="20"/>
        </w:rPr>
      </w:pPr>
    </w:p>
    <w:p w14:paraId="67972CFE" w14:textId="2B037BFF" w:rsidR="003F1E14" w:rsidRPr="003F1E14" w:rsidRDefault="003F1E14" w:rsidP="003F1E14">
      <w:pPr>
        <w:adjustRightInd w:val="0"/>
        <w:rPr>
          <w:rFonts w:cs="MyriadPro-Bold"/>
          <w:sz w:val="20"/>
          <w:szCs w:val="20"/>
        </w:rPr>
      </w:pPr>
      <w:r w:rsidRPr="003F1E14">
        <w:rPr>
          <w:rFonts w:cs="MyriadPro-Bold"/>
          <w:sz w:val="20"/>
          <w:szCs w:val="20"/>
        </w:rPr>
        <w:t>Strategic Partnerships and External Evaluation</w:t>
      </w:r>
    </w:p>
    <w:p w14:paraId="5367F674" w14:textId="7D9112BE" w:rsidR="003F1E14" w:rsidRPr="003F1E14" w:rsidRDefault="003F1E14" w:rsidP="003F1E14">
      <w:pPr>
        <w:adjustRightInd w:val="0"/>
        <w:rPr>
          <w:rFonts w:cs="MyriadPro-Bold"/>
          <w:sz w:val="20"/>
          <w:szCs w:val="20"/>
        </w:rPr>
      </w:pPr>
      <w:r w:rsidRPr="003F1E14">
        <w:rPr>
          <w:rFonts w:cs="MyriadPro-Bold"/>
          <w:sz w:val="20"/>
          <w:szCs w:val="20"/>
        </w:rPr>
        <w:lastRenderedPageBreak/>
        <w:t>Consilium Academies works closely with the Careers and Enterprise Company (CEC) as part of the Trust Community of Improvement Team. In 2024, we participated in the Trust-to-Trust Career Impact Review, a collaborative evaluation process designed to assess the effectiveness of careers provision across multiple institutions.</w:t>
      </w:r>
      <w:r w:rsidR="00047BF7">
        <w:rPr>
          <w:rFonts w:cs="MyriadPro-Bold"/>
          <w:sz w:val="20"/>
          <w:szCs w:val="20"/>
        </w:rPr>
        <w:t xml:space="preserve"> </w:t>
      </w:r>
      <w:r w:rsidRPr="003F1E14">
        <w:rPr>
          <w:rFonts w:cs="MyriadPro-Bold"/>
          <w:sz w:val="20"/>
          <w:szCs w:val="20"/>
        </w:rPr>
        <w:t>The Career Impact Review is underpinned by the Careers Impact System and the Careers Impact Maturity Model, which provide a structured framework for evaluating careers leadership, strategic intent, and the quality of provision. This process involves:</w:t>
      </w:r>
      <w:r w:rsidR="0084298B">
        <w:rPr>
          <w:rFonts w:cs="MyriadPro-Bold"/>
          <w:sz w:val="20"/>
          <w:szCs w:val="20"/>
        </w:rPr>
        <w:t xml:space="preserve"> two other trust and two </w:t>
      </w:r>
      <w:r w:rsidRPr="003F1E14">
        <w:rPr>
          <w:rFonts w:cs="MyriadPro-Bold"/>
          <w:sz w:val="20"/>
          <w:szCs w:val="20"/>
        </w:rPr>
        <w:t>careers</w:t>
      </w:r>
      <w:r w:rsidR="0084298B">
        <w:rPr>
          <w:rFonts w:cs="MyriadPro-Bold"/>
          <w:sz w:val="20"/>
          <w:szCs w:val="20"/>
        </w:rPr>
        <w:t xml:space="preserve"> </w:t>
      </w:r>
      <w:r w:rsidRPr="003F1E14">
        <w:rPr>
          <w:rFonts w:cs="MyriadPro-Bold"/>
          <w:sz w:val="20"/>
          <w:szCs w:val="20"/>
        </w:rPr>
        <w:t>and</w:t>
      </w:r>
      <w:r w:rsidR="0084298B">
        <w:rPr>
          <w:rFonts w:cs="MyriadPro-Bold"/>
          <w:sz w:val="20"/>
          <w:szCs w:val="20"/>
        </w:rPr>
        <w:t xml:space="preserve"> </w:t>
      </w:r>
      <w:r w:rsidRPr="003F1E14">
        <w:rPr>
          <w:rFonts w:cs="MyriadPro-Bold"/>
          <w:sz w:val="20"/>
          <w:szCs w:val="20"/>
        </w:rPr>
        <w:t>enterprise</w:t>
      </w:r>
      <w:r w:rsidR="0084298B">
        <w:rPr>
          <w:rFonts w:cs="MyriadPro-Bold"/>
          <w:sz w:val="20"/>
          <w:szCs w:val="20"/>
        </w:rPr>
        <w:t xml:space="preserve"> leads:</w:t>
      </w:r>
    </w:p>
    <w:p w14:paraId="5666981B" w14:textId="77777777" w:rsidR="003F1E14" w:rsidRPr="003F1E14" w:rsidRDefault="003F1E14" w:rsidP="003F1E14">
      <w:pPr>
        <w:numPr>
          <w:ilvl w:val="0"/>
          <w:numId w:val="43"/>
        </w:numPr>
        <w:adjustRightInd w:val="0"/>
        <w:rPr>
          <w:rFonts w:cs="MyriadPro-Bold"/>
          <w:sz w:val="20"/>
          <w:szCs w:val="20"/>
        </w:rPr>
      </w:pPr>
      <w:r w:rsidRPr="003F1E14">
        <w:rPr>
          <w:rFonts w:cs="MyriadPro-Bold"/>
          <w:sz w:val="20"/>
          <w:szCs w:val="20"/>
        </w:rPr>
        <w:t>A collaborative internal leadership review, engaging senior leaders, governors, and careers staff.</w:t>
      </w:r>
    </w:p>
    <w:p w14:paraId="38E62717" w14:textId="77777777" w:rsidR="003F1E14" w:rsidRPr="003F1E14" w:rsidRDefault="003F1E14" w:rsidP="003F1E14">
      <w:pPr>
        <w:numPr>
          <w:ilvl w:val="0"/>
          <w:numId w:val="43"/>
        </w:numPr>
        <w:adjustRightInd w:val="0"/>
        <w:rPr>
          <w:rFonts w:cs="MyriadPro-Bold"/>
          <w:sz w:val="20"/>
          <w:szCs w:val="20"/>
        </w:rPr>
      </w:pPr>
      <w:r w:rsidRPr="003F1E14">
        <w:rPr>
          <w:rFonts w:cs="MyriadPro-Bold"/>
          <w:sz w:val="20"/>
          <w:szCs w:val="20"/>
        </w:rPr>
        <w:t>Reflection on six key themes aligned with the Gatsby Benchmarks.</w:t>
      </w:r>
    </w:p>
    <w:p w14:paraId="70766AAE" w14:textId="77777777" w:rsidR="003F1E14" w:rsidRPr="003F1E14" w:rsidRDefault="003F1E14" w:rsidP="003F1E14">
      <w:pPr>
        <w:numPr>
          <w:ilvl w:val="0"/>
          <w:numId w:val="43"/>
        </w:numPr>
        <w:adjustRightInd w:val="0"/>
        <w:rPr>
          <w:rFonts w:cs="MyriadPro-Bold"/>
          <w:sz w:val="20"/>
          <w:szCs w:val="20"/>
        </w:rPr>
      </w:pPr>
      <w:r w:rsidRPr="003F1E14">
        <w:rPr>
          <w:rFonts w:cs="MyriadPro-Bold"/>
          <w:sz w:val="20"/>
          <w:szCs w:val="20"/>
        </w:rPr>
        <w:t>Identification of strengths and areas for development.</w:t>
      </w:r>
    </w:p>
    <w:p w14:paraId="09E78070" w14:textId="77777777" w:rsidR="003F1E14" w:rsidRPr="003F1E14" w:rsidRDefault="003F1E14" w:rsidP="003F1E14">
      <w:pPr>
        <w:numPr>
          <w:ilvl w:val="0"/>
          <w:numId w:val="43"/>
        </w:numPr>
        <w:adjustRightInd w:val="0"/>
        <w:rPr>
          <w:rFonts w:cs="MyriadPro-Bold"/>
          <w:sz w:val="20"/>
          <w:szCs w:val="20"/>
        </w:rPr>
      </w:pPr>
      <w:r w:rsidRPr="003F1E14">
        <w:rPr>
          <w:rFonts w:cs="MyriadPro-Bold"/>
          <w:sz w:val="20"/>
          <w:szCs w:val="20"/>
        </w:rPr>
        <w:t>Use of Compass+ to record and visualise progress over time.</w:t>
      </w:r>
    </w:p>
    <w:p w14:paraId="1136F978" w14:textId="77777777" w:rsidR="003F1E14" w:rsidRPr="003F1E14" w:rsidRDefault="003F1E14" w:rsidP="003F1E14">
      <w:pPr>
        <w:adjustRightInd w:val="0"/>
        <w:rPr>
          <w:rFonts w:cs="MyriadPro-Bold"/>
          <w:sz w:val="20"/>
          <w:szCs w:val="20"/>
        </w:rPr>
      </w:pPr>
      <w:r w:rsidRPr="003F1E14">
        <w:rPr>
          <w:rFonts w:cs="MyriadPro-Bold"/>
          <w:sz w:val="20"/>
          <w:szCs w:val="20"/>
        </w:rPr>
        <w:t>Participation in the Career Impact Review has strengthened our strategic approach, enhanced cross-trust collaboration, and supported continuous improvement in line with national standards.</w:t>
      </w:r>
    </w:p>
    <w:p w14:paraId="3F286702" w14:textId="77777777" w:rsidR="0084298B" w:rsidRDefault="0084298B" w:rsidP="003F1E14">
      <w:pPr>
        <w:adjustRightInd w:val="0"/>
        <w:rPr>
          <w:rFonts w:cs="MyriadPro-Bold"/>
          <w:sz w:val="20"/>
          <w:szCs w:val="20"/>
        </w:rPr>
      </w:pPr>
    </w:p>
    <w:p w14:paraId="050D2D97" w14:textId="4188FB95" w:rsidR="003F1E14" w:rsidRPr="003F1E14" w:rsidRDefault="003F1E14" w:rsidP="003F1E14">
      <w:pPr>
        <w:adjustRightInd w:val="0"/>
        <w:rPr>
          <w:rFonts w:cs="MyriadPro-Bold"/>
          <w:sz w:val="20"/>
          <w:szCs w:val="20"/>
        </w:rPr>
      </w:pPr>
      <w:r w:rsidRPr="003F1E14">
        <w:rPr>
          <w:rFonts w:cs="MyriadPro-Bold"/>
          <w:sz w:val="20"/>
          <w:szCs w:val="20"/>
        </w:rPr>
        <w:t>Intended Outcomes</w:t>
      </w:r>
    </w:p>
    <w:p w14:paraId="659AA7C9" w14:textId="77777777" w:rsidR="003F1E14" w:rsidRPr="003F1E14" w:rsidRDefault="003F1E14" w:rsidP="003F1E14">
      <w:pPr>
        <w:adjustRightInd w:val="0"/>
        <w:rPr>
          <w:rFonts w:cs="MyriadPro-Bold"/>
          <w:sz w:val="20"/>
          <w:szCs w:val="20"/>
        </w:rPr>
      </w:pPr>
      <w:r w:rsidRPr="003F1E14">
        <w:rPr>
          <w:rFonts w:cs="MyriadPro-Bold"/>
          <w:sz w:val="20"/>
          <w:szCs w:val="20"/>
        </w:rPr>
        <w:t>Our evaluation is driven by the following intended outcomes:</w:t>
      </w:r>
    </w:p>
    <w:p w14:paraId="7923B11E" w14:textId="77777777" w:rsidR="003F1E14" w:rsidRPr="003F1E14" w:rsidRDefault="003F1E14" w:rsidP="003F1E14">
      <w:pPr>
        <w:numPr>
          <w:ilvl w:val="0"/>
          <w:numId w:val="44"/>
        </w:numPr>
        <w:adjustRightInd w:val="0"/>
        <w:rPr>
          <w:rFonts w:cs="MyriadPro-Bold"/>
          <w:sz w:val="20"/>
          <w:szCs w:val="20"/>
        </w:rPr>
      </w:pPr>
      <w:r w:rsidRPr="003F1E14">
        <w:rPr>
          <w:rFonts w:cs="MyriadPro-Bold"/>
          <w:sz w:val="20"/>
          <w:szCs w:val="20"/>
        </w:rPr>
        <w:t>Local Opportunity Awareness</w:t>
      </w:r>
      <w:r w:rsidRPr="003F1E14">
        <w:rPr>
          <w:rFonts w:cs="MyriadPro-Bold"/>
          <w:sz w:val="20"/>
          <w:szCs w:val="20"/>
        </w:rPr>
        <w:br/>
        <w:t>Students understand the employment, education, and training opportunities available in their local area.</w:t>
      </w:r>
    </w:p>
    <w:p w14:paraId="694EC9B3" w14:textId="77777777" w:rsidR="003F1E14" w:rsidRPr="003F1E14" w:rsidRDefault="003F1E14" w:rsidP="003F1E14">
      <w:pPr>
        <w:numPr>
          <w:ilvl w:val="0"/>
          <w:numId w:val="44"/>
        </w:numPr>
        <w:adjustRightInd w:val="0"/>
        <w:rPr>
          <w:rFonts w:cs="MyriadPro-Bold"/>
          <w:sz w:val="20"/>
          <w:szCs w:val="20"/>
        </w:rPr>
      </w:pPr>
      <w:r w:rsidRPr="003F1E14">
        <w:rPr>
          <w:rFonts w:cs="MyriadPro-Bold"/>
          <w:sz w:val="20"/>
          <w:szCs w:val="20"/>
        </w:rPr>
        <w:t>High Aspirations</w:t>
      </w:r>
      <w:r w:rsidRPr="003F1E14">
        <w:rPr>
          <w:rFonts w:cs="MyriadPro-Bold"/>
          <w:sz w:val="20"/>
          <w:szCs w:val="20"/>
        </w:rPr>
        <w:br/>
        <w:t>Students are inspired to achieve their full potential in education, employment, and training.</w:t>
      </w:r>
    </w:p>
    <w:p w14:paraId="34F26526" w14:textId="77777777" w:rsidR="0084298B" w:rsidRDefault="003F1E14" w:rsidP="0084298B">
      <w:pPr>
        <w:numPr>
          <w:ilvl w:val="0"/>
          <w:numId w:val="44"/>
        </w:numPr>
        <w:adjustRightInd w:val="0"/>
        <w:rPr>
          <w:rFonts w:cs="MyriadPro-Bold"/>
          <w:sz w:val="20"/>
          <w:szCs w:val="20"/>
        </w:rPr>
      </w:pPr>
      <w:r w:rsidRPr="003F1E14">
        <w:rPr>
          <w:rFonts w:cs="MyriadPro-Bold"/>
          <w:sz w:val="20"/>
          <w:szCs w:val="20"/>
        </w:rPr>
        <w:t>Pathway Clarity</w:t>
      </w:r>
      <w:r w:rsidRPr="003F1E14">
        <w:rPr>
          <w:rFonts w:cs="MyriadPro-Bold"/>
          <w:sz w:val="20"/>
          <w:szCs w:val="20"/>
        </w:rPr>
        <w:br/>
        <w:t>Students understand the full range of post-16 routes, including academic, technical, and vocational options.</w:t>
      </w:r>
    </w:p>
    <w:p w14:paraId="31FDA2A9" w14:textId="7B4F86C6" w:rsidR="003F1E14" w:rsidRPr="003F1E14" w:rsidRDefault="003F1E14" w:rsidP="0084298B">
      <w:pPr>
        <w:numPr>
          <w:ilvl w:val="0"/>
          <w:numId w:val="44"/>
        </w:numPr>
        <w:adjustRightInd w:val="0"/>
        <w:rPr>
          <w:rFonts w:cs="MyriadPro-Bold"/>
          <w:sz w:val="20"/>
          <w:szCs w:val="20"/>
        </w:rPr>
      </w:pPr>
      <w:r w:rsidRPr="003F1E14">
        <w:rPr>
          <w:rFonts w:cs="MyriadPro-Bold"/>
          <w:sz w:val="20"/>
          <w:szCs w:val="20"/>
        </w:rPr>
        <w:t>Career Planning</w:t>
      </w:r>
      <w:r w:rsidRPr="003F1E14">
        <w:rPr>
          <w:rFonts w:cs="MyriadPro-Bold"/>
          <w:sz w:val="20"/>
          <w:szCs w:val="20"/>
        </w:rPr>
        <w:br/>
        <w:t>Students know the steps required to achieve their career goals, including qualifications, skills, and experiences.</w:t>
      </w:r>
    </w:p>
    <w:p w14:paraId="600CF206" w14:textId="77777777" w:rsidR="009E21EC" w:rsidRPr="00353ACD" w:rsidRDefault="009E21EC" w:rsidP="00213C78">
      <w:pPr>
        <w:adjustRightInd w:val="0"/>
        <w:rPr>
          <w:rFonts w:cs="MyriadPro-Bold"/>
          <w:b/>
          <w:bCs/>
          <w:color w:val="FF0000"/>
          <w:sz w:val="20"/>
          <w:szCs w:val="20"/>
        </w:rPr>
      </w:pPr>
    </w:p>
    <w:p w14:paraId="228CC0EC" w14:textId="77777777" w:rsidR="00736854" w:rsidRPr="00F342E6" w:rsidRDefault="00736854" w:rsidP="00213C78">
      <w:pPr>
        <w:adjustRightInd w:val="0"/>
        <w:rPr>
          <w:rFonts w:cs="MyriadPro-Bold"/>
          <w:b/>
          <w:bCs/>
          <w:sz w:val="20"/>
          <w:szCs w:val="20"/>
        </w:rPr>
      </w:pPr>
      <w:r w:rsidRPr="00F342E6">
        <w:rPr>
          <w:rFonts w:cs="MyriadPro-Bold"/>
          <w:b/>
          <w:bCs/>
          <w:sz w:val="20"/>
          <w:szCs w:val="20"/>
        </w:rPr>
        <w:t>Current Position Statement</w:t>
      </w:r>
    </w:p>
    <w:p w14:paraId="2C8CB0CC" w14:textId="356E4215" w:rsidR="00B72132" w:rsidRPr="00B72132" w:rsidRDefault="00B72132" w:rsidP="00B72132">
      <w:pPr>
        <w:adjustRightInd w:val="0"/>
        <w:rPr>
          <w:rFonts w:cs="MyriadPro-It"/>
          <w:color w:val="000000"/>
          <w:sz w:val="20"/>
          <w:szCs w:val="20"/>
        </w:rPr>
      </w:pPr>
      <w:r w:rsidRPr="00B72132">
        <w:rPr>
          <w:rFonts w:cs="MyriadPro-It"/>
          <w:color w:val="000000"/>
          <w:sz w:val="20"/>
          <w:szCs w:val="20"/>
        </w:rPr>
        <w:t>Consilium Academies ensures that all students receive timely, accurate, and impartial information, advice, and guidance regarding their post-16 options. We are proud to maintain a consistently low percentage of students classified as NEET (Not in Education, Employment or Training), reflecting the strength and inclusivity of our careers programme.</w:t>
      </w:r>
      <w:r w:rsidR="007829BE">
        <w:rPr>
          <w:rFonts w:cs="MyriadPro-It"/>
          <w:color w:val="000000"/>
          <w:sz w:val="20"/>
          <w:szCs w:val="20"/>
        </w:rPr>
        <w:t xml:space="preserve"> </w:t>
      </w:r>
      <w:r w:rsidRPr="00B72132">
        <w:rPr>
          <w:rFonts w:cs="MyriadPro-It"/>
          <w:color w:val="000000"/>
          <w:sz w:val="20"/>
          <w:szCs w:val="20"/>
        </w:rPr>
        <w:t xml:space="preserve">Historically, </w:t>
      </w:r>
      <w:proofErr w:type="gramStart"/>
      <w:r w:rsidRPr="00B72132">
        <w:rPr>
          <w:rFonts w:cs="MyriadPro-It"/>
          <w:color w:val="000000"/>
          <w:sz w:val="20"/>
          <w:szCs w:val="20"/>
        </w:rPr>
        <w:t>the majority of</w:t>
      </w:r>
      <w:proofErr w:type="gramEnd"/>
      <w:r w:rsidRPr="00B72132">
        <w:rPr>
          <w:rFonts w:cs="MyriadPro-It"/>
          <w:color w:val="000000"/>
          <w:sz w:val="20"/>
          <w:szCs w:val="20"/>
        </w:rPr>
        <w:t xml:space="preserve"> our students have progressed into post-16 education via local providers. However, recent trends show a growing number of students choosing to pursue apprenticeships and vocational training pathways, in line with national shifts towards more flexible and skills-focused post-16 options. This diversification of destinations is viewed positively across our Multi-Academy Trust, as it demonstrates that our programme is successfully equipping students to make informed, aspirational choices that reflect their individual strengths and interests.</w:t>
      </w:r>
    </w:p>
    <w:p w14:paraId="1787E461" w14:textId="77777777" w:rsidR="00B72132" w:rsidRDefault="00B72132" w:rsidP="00B72132">
      <w:pPr>
        <w:adjustRightInd w:val="0"/>
        <w:rPr>
          <w:rFonts w:cs="MyriadPro-It"/>
          <w:color w:val="000000"/>
          <w:sz w:val="20"/>
          <w:szCs w:val="20"/>
        </w:rPr>
      </w:pPr>
    </w:p>
    <w:p w14:paraId="2C675A14" w14:textId="748B1A96" w:rsidR="00B72132" w:rsidRPr="00B72132" w:rsidRDefault="00B72132" w:rsidP="00B72132">
      <w:pPr>
        <w:adjustRightInd w:val="0"/>
        <w:rPr>
          <w:rFonts w:cs="MyriadPro-It"/>
          <w:color w:val="000000"/>
          <w:sz w:val="20"/>
          <w:szCs w:val="20"/>
        </w:rPr>
      </w:pPr>
      <w:r w:rsidRPr="00B72132">
        <w:rPr>
          <w:rFonts w:cs="MyriadPro-It"/>
          <w:color w:val="000000"/>
          <w:sz w:val="20"/>
          <w:szCs w:val="20"/>
        </w:rPr>
        <w:t>As previously stated, our careers education aims to raise aspirations, broaden horizons, and challenge stereotypical perceptions of the world of work. The evolving trends in student destinations provide strong evidence that our approach is having a meaningful impact.</w:t>
      </w:r>
    </w:p>
    <w:p w14:paraId="13F78530" w14:textId="77777777" w:rsidR="00B72132" w:rsidRPr="00B72132" w:rsidRDefault="00B72132" w:rsidP="00B72132">
      <w:pPr>
        <w:adjustRightInd w:val="0"/>
        <w:rPr>
          <w:rFonts w:cs="MyriadPro-It"/>
          <w:color w:val="000000"/>
          <w:sz w:val="20"/>
          <w:szCs w:val="20"/>
        </w:rPr>
      </w:pPr>
      <w:r w:rsidRPr="00B72132">
        <w:rPr>
          <w:rFonts w:cs="MyriadPro-It"/>
          <w:color w:val="000000"/>
          <w:sz w:val="20"/>
          <w:szCs w:val="20"/>
        </w:rPr>
        <w:t>In addition, Consilium Academies works in partnership with the Careers and Enterprise Company (CEC) as part of the Trust Community of Improvement Team. We were proud to participate in the Trust-to-Trust Career Impact Review, a collaborative evaluation process that assesses the quality and impact of careers provision across multiple institutions. This review is underpinned by the Careers Impact System, which supports continuous improvement and aligns careers education with wider school improvement priorities</w:t>
      </w:r>
    </w:p>
    <w:p w14:paraId="687654BC" w14:textId="77777777" w:rsidR="00736854" w:rsidRPr="00B72132" w:rsidRDefault="00736854" w:rsidP="00213C78">
      <w:pPr>
        <w:adjustRightInd w:val="0"/>
        <w:rPr>
          <w:rFonts w:cs="MyriadPro-It"/>
          <w:color w:val="000000"/>
          <w:sz w:val="20"/>
          <w:szCs w:val="20"/>
        </w:rPr>
      </w:pPr>
    </w:p>
    <w:p w14:paraId="36AADA16" w14:textId="77777777" w:rsidR="00B72132" w:rsidRPr="00F342E6" w:rsidRDefault="00B72132" w:rsidP="00213C78">
      <w:pPr>
        <w:adjustRightInd w:val="0"/>
        <w:rPr>
          <w:rFonts w:cs="MyriadPro-It"/>
          <w:i/>
          <w:iCs/>
          <w:sz w:val="20"/>
          <w:szCs w:val="20"/>
        </w:rPr>
      </w:pPr>
    </w:p>
    <w:p w14:paraId="1E9DA4F6" w14:textId="77777777" w:rsidR="00736854" w:rsidRPr="00F342E6" w:rsidRDefault="00736854" w:rsidP="00213C78">
      <w:pPr>
        <w:adjustRightInd w:val="0"/>
        <w:rPr>
          <w:rFonts w:cs="MyriadPro-Bold"/>
          <w:b/>
          <w:bCs/>
          <w:sz w:val="20"/>
          <w:szCs w:val="20"/>
        </w:rPr>
      </w:pPr>
      <w:r w:rsidRPr="00F342E6">
        <w:rPr>
          <w:rFonts w:cs="MyriadPro-Bold"/>
          <w:b/>
          <w:bCs/>
          <w:sz w:val="20"/>
          <w:szCs w:val="20"/>
        </w:rPr>
        <w:t>Evaluation and Review</w:t>
      </w:r>
    </w:p>
    <w:p w14:paraId="38E97741" w14:textId="72EC9FAD" w:rsidR="005C3B3F" w:rsidRDefault="005C3B3F" w:rsidP="005C3B3F">
      <w:pPr>
        <w:pStyle w:val="ListParagraph"/>
        <w:numPr>
          <w:ilvl w:val="0"/>
          <w:numId w:val="31"/>
        </w:numPr>
        <w:adjustRightInd w:val="0"/>
        <w:rPr>
          <w:rFonts w:cs="MyriadPro-It"/>
          <w:color w:val="000000"/>
          <w:sz w:val="20"/>
          <w:szCs w:val="20"/>
        </w:rPr>
      </w:pPr>
      <w:r>
        <w:rPr>
          <w:rFonts w:cs="MyriadPro-It"/>
          <w:color w:val="000000"/>
          <w:sz w:val="20"/>
          <w:szCs w:val="20"/>
        </w:rPr>
        <w:t xml:space="preserve">Internal Leadership Review are conducted annually </w:t>
      </w:r>
    </w:p>
    <w:p w14:paraId="43C2B1E4" w14:textId="03FCC197" w:rsidR="0040589F" w:rsidRDefault="0040589F" w:rsidP="005C3B3F">
      <w:pPr>
        <w:pStyle w:val="ListParagraph"/>
        <w:numPr>
          <w:ilvl w:val="0"/>
          <w:numId w:val="31"/>
        </w:numPr>
        <w:adjustRightInd w:val="0"/>
        <w:rPr>
          <w:rFonts w:cs="MyriadPro-It"/>
          <w:color w:val="000000"/>
          <w:sz w:val="20"/>
          <w:szCs w:val="20"/>
        </w:rPr>
      </w:pPr>
      <w:r>
        <w:rPr>
          <w:rFonts w:cs="MyriadPro-It"/>
          <w:color w:val="000000"/>
          <w:sz w:val="20"/>
          <w:szCs w:val="20"/>
        </w:rPr>
        <w:t>Peer to Peer Reviews every three years</w:t>
      </w:r>
    </w:p>
    <w:p w14:paraId="6EC24DC8" w14:textId="1E1C0AE0" w:rsidR="0040589F" w:rsidRDefault="0040589F" w:rsidP="005C3B3F">
      <w:pPr>
        <w:pStyle w:val="ListParagraph"/>
        <w:numPr>
          <w:ilvl w:val="0"/>
          <w:numId w:val="31"/>
        </w:numPr>
        <w:adjustRightInd w:val="0"/>
        <w:rPr>
          <w:rFonts w:cs="MyriadPro-It"/>
          <w:color w:val="000000"/>
          <w:sz w:val="20"/>
          <w:szCs w:val="20"/>
        </w:rPr>
      </w:pPr>
      <w:r>
        <w:rPr>
          <w:rFonts w:cs="MyriadPro-It"/>
          <w:color w:val="000000"/>
          <w:sz w:val="20"/>
          <w:szCs w:val="20"/>
        </w:rPr>
        <w:t xml:space="preserve">Termly evaluations </w:t>
      </w:r>
      <w:r w:rsidR="00C44987">
        <w:rPr>
          <w:rFonts w:cs="MyriadPro-It"/>
          <w:color w:val="000000"/>
          <w:sz w:val="20"/>
          <w:szCs w:val="20"/>
        </w:rPr>
        <w:t>of the career programme</w:t>
      </w:r>
    </w:p>
    <w:p w14:paraId="20CE4417" w14:textId="4E0535B0" w:rsidR="00736854" w:rsidRPr="005C3B3F" w:rsidRDefault="00736854" w:rsidP="005C3B3F">
      <w:pPr>
        <w:pStyle w:val="ListParagraph"/>
        <w:numPr>
          <w:ilvl w:val="0"/>
          <w:numId w:val="31"/>
        </w:numPr>
        <w:adjustRightInd w:val="0"/>
        <w:rPr>
          <w:rFonts w:cs="MyriadPro-It"/>
          <w:color w:val="000000"/>
          <w:sz w:val="20"/>
          <w:szCs w:val="20"/>
        </w:rPr>
      </w:pPr>
      <w:r w:rsidRPr="005C3B3F">
        <w:rPr>
          <w:rFonts w:cs="MyriadPro-It"/>
          <w:color w:val="000000"/>
          <w:sz w:val="20"/>
          <w:szCs w:val="20"/>
        </w:rPr>
        <w:t>Following each key careers event a questionnaire will be used to evaluate the quality of the provision and to inform developments.</w:t>
      </w:r>
    </w:p>
    <w:p w14:paraId="74D6780D" w14:textId="2A5158F0" w:rsidR="005C3B3F" w:rsidRPr="00C44987" w:rsidRDefault="00736854" w:rsidP="00C44987">
      <w:pPr>
        <w:pStyle w:val="ListParagraph"/>
        <w:numPr>
          <w:ilvl w:val="0"/>
          <w:numId w:val="31"/>
        </w:numPr>
        <w:adjustRightInd w:val="0"/>
        <w:rPr>
          <w:rFonts w:cs="MyriadPro-It"/>
          <w:color w:val="000000"/>
          <w:sz w:val="20"/>
          <w:szCs w:val="20"/>
        </w:rPr>
      </w:pPr>
      <w:r w:rsidRPr="005C3B3F">
        <w:rPr>
          <w:rFonts w:cs="MyriadPro-It"/>
          <w:color w:val="000000"/>
          <w:sz w:val="20"/>
          <w:szCs w:val="20"/>
        </w:rPr>
        <w:t>Update destination data when information is provided by Local authority / IDSR / performance tables / analyse school performance.</w:t>
      </w:r>
    </w:p>
    <w:p w14:paraId="3B87C278" w14:textId="6566881C" w:rsidR="005C3B3F" w:rsidRPr="005C3B3F" w:rsidRDefault="00736854" w:rsidP="005C3B3F">
      <w:pPr>
        <w:pStyle w:val="ListParagraph"/>
        <w:numPr>
          <w:ilvl w:val="0"/>
          <w:numId w:val="31"/>
        </w:numPr>
        <w:adjustRightInd w:val="0"/>
        <w:rPr>
          <w:rFonts w:cs="MyriadPro-It"/>
          <w:color w:val="000000"/>
          <w:sz w:val="20"/>
          <w:szCs w:val="20"/>
        </w:rPr>
      </w:pPr>
      <w:r w:rsidRPr="005C3B3F">
        <w:rPr>
          <w:rFonts w:cs="MyriadPro-It"/>
          <w:color w:val="000000"/>
          <w:sz w:val="20"/>
          <w:szCs w:val="20"/>
        </w:rPr>
        <w:t xml:space="preserve">The careers programme is reviewed </w:t>
      </w:r>
      <w:r w:rsidR="00CB43C8" w:rsidRPr="005C3B3F">
        <w:rPr>
          <w:rFonts w:cs="MyriadPro-It"/>
          <w:color w:val="000000"/>
          <w:sz w:val="20"/>
          <w:szCs w:val="20"/>
        </w:rPr>
        <w:t>through the school improvement cycle</w:t>
      </w:r>
      <w:r w:rsidRPr="005C3B3F">
        <w:rPr>
          <w:rFonts w:cs="MyriadPro-It"/>
          <w:color w:val="000000"/>
          <w:sz w:val="20"/>
          <w:szCs w:val="20"/>
        </w:rPr>
        <w:t xml:space="preserve"> so that amendments can be made for subsequent terms, depending on feedback and an evaluation of the impact of the term’s activities. Hence the programme will always be responsive to student’s developing interests and needs.</w:t>
      </w:r>
    </w:p>
    <w:p w14:paraId="6C721BE9" w14:textId="623C56B3" w:rsidR="00736854" w:rsidRPr="005C3B3F" w:rsidRDefault="005C3B3F" w:rsidP="005C3B3F">
      <w:pPr>
        <w:pStyle w:val="ListParagraph"/>
        <w:numPr>
          <w:ilvl w:val="0"/>
          <w:numId w:val="31"/>
        </w:numPr>
        <w:adjustRightInd w:val="0"/>
        <w:rPr>
          <w:rFonts w:cs="MyriadPro-It"/>
          <w:color w:val="000000"/>
          <w:sz w:val="20"/>
          <w:szCs w:val="20"/>
        </w:rPr>
      </w:pPr>
      <w:r w:rsidRPr="005C3B3F">
        <w:rPr>
          <w:rFonts w:cs="MyriadPro-It"/>
          <w:color w:val="000000"/>
          <w:sz w:val="20"/>
          <w:szCs w:val="20"/>
        </w:rPr>
        <w:t>N</w:t>
      </w:r>
      <w:r w:rsidR="00736854" w:rsidRPr="005C3B3F">
        <w:rPr>
          <w:rFonts w:cs="MyriadPro-It"/>
          <w:color w:val="000000"/>
          <w:sz w:val="20"/>
          <w:szCs w:val="20"/>
        </w:rPr>
        <w:t>ext review date is September 202</w:t>
      </w:r>
      <w:r w:rsidR="002E0C60" w:rsidRPr="005C3B3F">
        <w:rPr>
          <w:rFonts w:cs="MyriadPro-It"/>
          <w:color w:val="000000"/>
          <w:sz w:val="20"/>
          <w:szCs w:val="20"/>
        </w:rPr>
        <w:t>6</w:t>
      </w:r>
      <w:r w:rsidR="00736854" w:rsidRPr="005C3B3F">
        <w:rPr>
          <w:rFonts w:cs="MyriadPro-It"/>
          <w:color w:val="000000"/>
          <w:sz w:val="20"/>
          <w:szCs w:val="20"/>
        </w:rPr>
        <w:t>.</w:t>
      </w:r>
    </w:p>
    <w:p w14:paraId="70A5ACF5" w14:textId="77777777" w:rsidR="00736854" w:rsidRPr="00353ACD" w:rsidRDefault="00736854" w:rsidP="00213C78">
      <w:pPr>
        <w:adjustRightInd w:val="0"/>
        <w:rPr>
          <w:rFonts w:cs="MyriadPro-It"/>
          <w:i/>
          <w:iCs/>
          <w:color w:val="000000"/>
          <w:sz w:val="20"/>
          <w:szCs w:val="20"/>
        </w:rPr>
      </w:pPr>
    </w:p>
    <w:p w14:paraId="1379CBBA" w14:textId="586FC741" w:rsidR="00736854" w:rsidRPr="00353ACD" w:rsidRDefault="00736854" w:rsidP="00213C78">
      <w:pPr>
        <w:rPr>
          <w:color w:val="4F81BD" w:themeColor="accent1"/>
          <w:sz w:val="20"/>
          <w:szCs w:val="20"/>
        </w:rPr>
      </w:pPr>
      <w:r w:rsidRPr="00353ACD">
        <w:rPr>
          <w:rFonts w:cs="MyriadPro-It"/>
          <w:i/>
          <w:iCs/>
          <w:color w:val="000000"/>
          <w:sz w:val="20"/>
          <w:szCs w:val="20"/>
        </w:rPr>
        <w:br w:type="page"/>
      </w:r>
      <w:r w:rsidRPr="00F342E6">
        <w:rPr>
          <w:sz w:val="20"/>
          <w:szCs w:val="20"/>
        </w:rPr>
        <w:lastRenderedPageBreak/>
        <w:t xml:space="preserve">MAT Destination Data Including: </w:t>
      </w:r>
    </w:p>
    <w:p w14:paraId="42895EA2" w14:textId="3D190685" w:rsidR="00736854" w:rsidRPr="00353ACD" w:rsidRDefault="00736854" w:rsidP="00213C78">
      <w:pPr>
        <w:pStyle w:val="ListParagraph"/>
        <w:widowControl/>
        <w:numPr>
          <w:ilvl w:val="0"/>
          <w:numId w:val="18"/>
        </w:numPr>
        <w:adjustRightInd w:val="0"/>
        <w:contextualSpacing/>
        <w:rPr>
          <w:sz w:val="20"/>
          <w:szCs w:val="20"/>
        </w:rPr>
      </w:pPr>
      <w:r w:rsidRPr="00353ACD">
        <w:rPr>
          <w:sz w:val="20"/>
          <w:szCs w:val="20"/>
        </w:rPr>
        <w:t>Armthorpe</w:t>
      </w:r>
      <w:r w:rsidR="00F241D3">
        <w:rPr>
          <w:sz w:val="20"/>
          <w:szCs w:val="20"/>
        </w:rPr>
        <w:t xml:space="preserve"> Academy </w:t>
      </w:r>
    </w:p>
    <w:p w14:paraId="44EDD7E6" w14:textId="297B4DC7" w:rsidR="00736854" w:rsidRDefault="00F241D3" w:rsidP="00213C78">
      <w:pPr>
        <w:pStyle w:val="ListParagraph"/>
        <w:widowControl/>
        <w:numPr>
          <w:ilvl w:val="0"/>
          <w:numId w:val="18"/>
        </w:numPr>
        <w:adjustRightInd w:val="0"/>
        <w:contextualSpacing/>
        <w:rPr>
          <w:sz w:val="20"/>
          <w:szCs w:val="20"/>
        </w:rPr>
      </w:pPr>
      <w:r>
        <w:rPr>
          <w:sz w:val="20"/>
          <w:szCs w:val="20"/>
        </w:rPr>
        <w:t xml:space="preserve">Consilium </w:t>
      </w:r>
      <w:r w:rsidR="00736854" w:rsidRPr="00353ACD">
        <w:rPr>
          <w:sz w:val="20"/>
          <w:szCs w:val="20"/>
        </w:rPr>
        <w:t>Evolve</w:t>
      </w:r>
    </w:p>
    <w:p w14:paraId="6924A462" w14:textId="35EECD57" w:rsidR="00F241D3" w:rsidRPr="00353ACD" w:rsidRDefault="00F241D3" w:rsidP="00213C78">
      <w:pPr>
        <w:pStyle w:val="ListParagraph"/>
        <w:widowControl/>
        <w:numPr>
          <w:ilvl w:val="0"/>
          <w:numId w:val="18"/>
        </w:numPr>
        <w:adjustRightInd w:val="0"/>
        <w:contextualSpacing/>
        <w:rPr>
          <w:sz w:val="20"/>
          <w:szCs w:val="20"/>
        </w:rPr>
      </w:pPr>
      <w:r>
        <w:rPr>
          <w:sz w:val="20"/>
          <w:szCs w:val="20"/>
        </w:rPr>
        <w:t>Ellesmere Park High</w:t>
      </w:r>
    </w:p>
    <w:p w14:paraId="7380747C" w14:textId="52F01759" w:rsidR="00736854" w:rsidRPr="00353ACD" w:rsidRDefault="00736854" w:rsidP="00213C78">
      <w:pPr>
        <w:pStyle w:val="ListParagraph"/>
        <w:widowControl/>
        <w:numPr>
          <w:ilvl w:val="0"/>
          <w:numId w:val="18"/>
        </w:numPr>
        <w:adjustRightInd w:val="0"/>
        <w:contextualSpacing/>
        <w:rPr>
          <w:sz w:val="20"/>
          <w:szCs w:val="20"/>
        </w:rPr>
      </w:pPr>
      <w:r w:rsidRPr="00353ACD">
        <w:rPr>
          <w:sz w:val="20"/>
          <w:szCs w:val="20"/>
        </w:rPr>
        <w:t>Heworth</w:t>
      </w:r>
      <w:r w:rsidR="00F241D3">
        <w:rPr>
          <w:sz w:val="20"/>
          <w:szCs w:val="20"/>
        </w:rPr>
        <w:t xml:space="preserve"> Grange School </w:t>
      </w:r>
    </w:p>
    <w:p w14:paraId="2201A266" w14:textId="6E156A19" w:rsidR="00736854" w:rsidRPr="00353ACD" w:rsidRDefault="00736854" w:rsidP="00213C78">
      <w:pPr>
        <w:pStyle w:val="ListParagraph"/>
        <w:widowControl/>
        <w:numPr>
          <w:ilvl w:val="0"/>
          <w:numId w:val="18"/>
        </w:numPr>
        <w:adjustRightInd w:val="0"/>
        <w:contextualSpacing/>
        <w:rPr>
          <w:sz w:val="20"/>
          <w:szCs w:val="20"/>
        </w:rPr>
      </w:pPr>
      <w:r w:rsidRPr="00353ACD">
        <w:rPr>
          <w:sz w:val="20"/>
          <w:szCs w:val="20"/>
        </w:rPr>
        <w:t>Moorside</w:t>
      </w:r>
      <w:r w:rsidR="00F241D3">
        <w:rPr>
          <w:sz w:val="20"/>
          <w:szCs w:val="20"/>
        </w:rPr>
        <w:t xml:space="preserve"> </w:t>
      </w:r>
      <w:r w:rsidR="007E43DE">
        <w:rPr>
          <w:sz w:val="20"/>
          <w:szCs w:val="20"/>
        </w:rPr>
        <w:t xml:space="preserve">High School </w:t>
      </w:r>
    </w:p>
    <w:p w14:paraId="33BFE584" w14:textId="399C3765" w:rsidR="00736854" w:rsidRPr="00353ACD" w:rsidRDefault="00736854" w:rsidP="00213C78">
      <w:pPr>
        <w:pStyle w:val="ListParagraph"/>
        <w:widowControl/>
        <w:numPr>
          <w:ilvl w:val="0"/>
          <w:numId w:val="18"/>
        </w:numPr>
        <w:adjustRightInd w:val="0"/>
        <w:contextualSpacing/>
        <w:rPr>
          <w:sz w:val="20"/>
          <w:szCs w:val="20"/>
        </w:rPr>
      </w:pPr>
      <w:r w:rsidRPr="00353ACD">
        <w:rPr>
          <w:sz w:val="20"/>
          <w:szCs w:val="20"/>
        </w:rPr>
        <w:t>Thornhill</w:t>
      </w:r>
      <w:r w:rsidR="007E43DE">
        <w:rPr>
          <w:sz w:val="20"/>
          <w:szCs w:val="20"/>
        </w:rPr>
        <w:t xml:space="preserve"> Academy </w:t>
      </w:r>
    </w:p>
    <w:p w14:paraId="63D4D736" w14:textId="5C641B14" w:rsidR="00736854" w:rsidRPr="00353ACD" w:rsidRDefault="00736854" w:rsidP="00213C78">
      <w:pPr>
        <w:pStyle w:val="ListParagraph"/>
        <w:widowControl/>
        <w:numPr>
          <w:ilvl w:val="0"/>
          <w:numId w:val="18"/>
        </w:numPr>
        <w:adjustRightInd w:val="0"/>
        <w:contextualSpacing/>
        <w:rPr>
          <w:sz w:val="20"/>
          <w:szCs w:val="20"/>
        </w:rPr>
      </w:pPr>
      <w:r w:rsidRPr="00353ACD">
        <w:rPr>
          <w:sz w:val="20"/>
          <w:szCs w:val="20"/>
        </w:rPr>
        <w:t xml:space="preserve">Washington </w:t>
      </w:r>
      <w:r w:rsidR="00256616">
        <w:rPr>
          <w:sz w:val="20"/>
          <w:szCs w:val="20"/>
        </w:rPr>
        <w:t xml:space="preserve">Academy </w:t>
      </w:r>
    </w:p>
    <w:p w14:paraId="77511FC9" w14:textId="5C12A852" w:rsidR="00736854" w:rsidRPr="00353ACD" w:rsidRDefault="00736854" w:rsidP="00213C78">
      <w:pPr>
        <w:pStyle w:val="ListParagraph"/>
        <w:widowControl/>
        <w:numPr>
          <w:ilvl w:val="0"/>
          <w:numId w:val="18"/>
        </w:numPr>
        <w:adjustRightInd w:val="0"/>
        <w:contextualSpacing/>
        <w:rPr>
          <w:sz w:val="20"/>
          <w:szCs w:val="20"/>
        </w:rPr>
      </w:pPr>
      <w:r w:rsidRPr="00353ACD">
        <w:rPr>
          <w:sz w:val="20"/>
          <w:szCs w:val="20"/>
        </w:rPr>
        <w:t>Wyvern</w:t>
      </w:r>
      <w:r w:rsidR="00256616">
        <w:rPr>
          <w:sz w:val="20"/>
          <w:szCs w:val="20"/>
        </w:rPr>
        <w:t xml:space="preserve"> Academy </w:t>
      </w:r>
    </w:p>
    <w:p w14:paraId="7E3D54CE" w14:textId="77777777" w:rsidR="00736854" w:rsidRPr="00353ACD" w:rsidRDefault="00736854" w:rsidP="00213C78">
      <w:pPr>
        <w:adjustRightInd w:val="0"/>
        <w:rPr>
          <w:sz w:val="20"/>
          <w:szCs w:val="20"/>
        </w:rPr>
      </w:pPr>
    </w:p>
    <w:p w14:paraId="250C6B9E" w14:textId="77777777" w:rsidR="00736854" w:rsidRDefault="00736854" w:rsidP="00213C78">
      <w:pPr>
        <w:adjustRightInd w:val="0"/>
        <w:rPr>
          <w:rFonts w:cs="MyriadPro-Bold"/>
          <w:b/>
          <w:bCs/>
          <w:color w:val="0070C0"/>
          <w:sz w:val="20"/>
          <w:szCs w:val="20"/>
        </w:rPr>
      </w:pPr>
    </w:p>
    <w:p w14:paraId="26E8F4CD" w14:textId="51BB4FD2" w:rsidR="00736854" w:rsidRDefault="00256616" w:rsidP="00213C78">
      <w:pPr>
        <w:adjustRightInd w:val="0"/>
        <w:rPr>
          <w:rFonts w:cs="MyriadPro-Bold"/>
          <w:b/>
          <w:bCs/>
          <w:color w:val="0070C0"/>
          <w:sz w:val="20"/>
          <w:szCs w:val="20"/>
        </w:rPr>
      </w:pPr>
      <w:r w:rsidRPr="00256616">
        <w:rPr>
          <w:rFonts w:cs="MyriadPro-Bold"/>
          <w:b/>
          <w:bCs/>
          <w:color w:val="0070C0"/>
          <w:sz w:val="20"/>
          <w:szCs w:val="20"/>
          <w:highlight w:val="yellow"/>
        </w:rPr>
        <w:t>……………………………………………………………………………………………</w:t>
      </w:r>
      <w:proofErr w:type="gramStart"/>
      <w:r w:rsidRPr="00256616">
        <w:rPr>
          <w:rFonts w:cs="MyriadPro-Bold"/>
          <w:b/>
          <w:bCs/>
          <w:color w:val="0070C0"/>
          <w:sz w:val="20"/>
          <w:szCs w:val="20"/>
          <w:highlight w:val="yellow"/>
        </w:rPr>
        <w:t>….</w:t>
      </w:r>
      <w:r w:rsidR="00055D57">
        <w:rPr>
          <w:rFonts w:cs="MyriadPro-Bold"/>
          <w:b/>
          <w:bCs/>
          <w:color w:val="0070C0"/>
          <w:sz w:val="20"/>
          <w:szCs w:val="20"/>
        </w:rPr>
        <w:t>Awaiting</w:t>
      </w:r>
      <w:proofErr w:type="gramEnd"/>
      <w:r w:rsidR="00055D57">
        <w:rPr>
          <w:rFonts w:cs="MyriadPro-Bold"/>
          <w:b/>
          <w:bCs/>
          <w:color w:val="0070C0"/>
          <w:sz w:val="20"/>
          <w:szCs w:val="20"/>
        </w:rPr>
        <w:t xml:space="preserve"> </w:t>
      </w:r>
      <w:r w:rsidR="00F342E6">
        <w:rPr>
          <w:rFonts w:cs="MyriadPro-Bold"/>
          <w:b/>
          <w:bCs/>
          <w:color w:val="0070C0"/>
          <w:sz w:val="20"/>
          <w:szCs w:val="20"/>
        </w:rPr>
        <w:t>Data</w:t>
      </w:r>
    </w:p>
    <w:p w14:paraId="23618B98" w14:textId="77777777" w:rsidR="00142088" w:rsidRDefault="00142088" w:rsidP="00213C78">
      <w:pPr>
        <w:adjustRightInd w:val="0"/>
        <w:rPr>
          <w:rFonts w:cs="MyriadPro-Bold"/>
          <w:b/>
          <w:bCs/>
          <w:color w:val="0070C0"/>
          <w:sz w:val="20"/>
          <w:szCs w:val="20"/>
        </w:rPr>
      </w:pPr>
    </w:p>
    <w:p w14:paraId="175C9C4F" w14:textId="3B75F65B" w:rsidR="00736854" w:rsidRPr="00353ACD" w:rsidRDefault="00736854" w:rsidP="00213C78">
      <w:pPr>
        <w:adjustRightInd w:val="0"/>
        <w:rPr>
          <w:rFonts w:cs="MyriadPro-Bold"/>
          <w:b/>
          <w:bCs/>
          <w:color w:val="0070C0"/>
          <w:sz w:val="20"/>
          <w:szCs w:val="20"/>
        </w:rPr>
      </w:pPr>
      <w:r w:rsidRPr="00F342E6">
        <w:rPr>
          <w:rFonts w:cs="MyriadPro-Bold"/>
          <w:b/>
          <w:bCs/>
          <w:sz w:val="20"/>
          <w:szCs w:val="20"/>
        </w:rPr>
        <w:t>Curriculum learning</w:t>
      </w:r>
      <w:r w:rsidR="00142088" w:rsidRPr="00F342E6">
        <w:rPr>
          <w:rFonts w:cs="MyriadPro-Bold"/>
          <w:b/>
          <w:bCs/>
          <w:sz w:val="20"/>
          <w:szCs w:val="20"/>
        </w:rPr>
        <w:t xml:space="preserve"> – Learning Beyond the Curriculum </w:t>
      </w:r>
    </w:p>
    <w:p w14:paraId="56E553EC" w14:textId="77777777" w:rsidR="00736854" w:rsidRDefault="00736854" w:rsidP="00213C78">
      <w:pPr>
        <w:adjustRightInd w:val="0"/>
        <w:rPr>
          <w:rFonts w:cs="MyriadPro-Bold"/>
          <w:b/>
          <w:bCs/>
          <w:color w:val="0070C0"/>
          <w:sz w:val="20"/>
          <w:szCs w:val="20"/>
        </w:rPr>
      </w:pPr>
    </w:p>
    <w:p w14:paraId="1427BCAF" w14:textId="77777777" w:rsidR="00346D04" w:rsidRPr="002A037F" w:rsidRDefault="00346D04" w:rsidP="00346D04">
      <w:pPr>
        <w:spacing w:line="276" w:lineRule="auto"/>
        <w:jc w:val="both"/>
      </w:pPr>
      <w:r w:rsidRPr="002A037F">
        <w:t>The Learning Beyond the Curriculum framework by Consilium Academies Trust sets out a comprehensive and ambitious vision for holistic student development rooted in the Trust’s core values: Excellence, Equity, and Integrity. This strategic document outlines a five-year, extended curriculum journey from Year 7 to Year 11, designed to foster not only academic achievement but also personal, social, emotional, and ethical growth in all students.</w:t>
      </w:r>
    </w:p>
    <w:p w14:paraId="537E4BB5" w14:textId="77777777" w:rsidR="00346D04" w:rsidRPr="002A037F" w:rsidRDefault="00346D04" w:rsidP="00346D04">
      <w:pPr>
        <w:spacing w:line="276" w:lineRule="auto"/>
        <w:jc w:val="both"/>
      </w:pPr>
      <w:r w:rsidRPr="002A037F">
        <w:t>The framework details a broad, inclusive, and aspirational approach to personal development, structured around eight pillars:</w:t>
      </w:r>
    </w:p>
    <w:p w14:paraId="2F2B3932" w14:textId="77777777" w:rsidR="00346D04" w:rsidRPr="002A037F" w:rsidRDefault="00346D04" w:rsidP="00346D04">
      <w:pPr>
        <w:pStyle w:val="ListParagraph"/>
        <w:widowControl/>
        <w:numPr>
          <w:ilvl w:val="0"/>
          <w:numId w:val="47"/>
        </w:numPr>
        <w:autoSpaceDE/>
        <w:autoSpaceDN/>
        <w:spacing w:after="160" w:line="276" w:lineRule="auto"/>
        <w:ind w:left="426"/>
        <w:contextualSpacing/>
        <w:jc w:val="both"/>
      </w:pPr>
      <w:r w:rsidRPr="002A037F">
        <w:rPr>
          <w:b/>
          <w:bCs/>
        </w:rPr>
        <w:t>Wellbeing</w:t>
      </w:r>
      <w:r w:rsidRPr="002A037F">
        <w:t xml:space="preserve"> – Emphasising mental and physical health through daily outdoor and active experiences, nutritious food provision, peer support networks, and themed wellbeing months.</w:t>
      </w:r>
    </w:p>
    <w:p w14:paraId="283DEFDC" w14:textId="77777777" w:rsidR="00346D04" w:rsidRPr="002A037F" w:rsidRDefault="00346D04" w:rsidP="00346D04">
      <w:pPr>
        <w:pStyle w:val="ListParagraph"/>
        <w:widowControl/>
        <w:numPr>
          <w:ilvl w:val="0"/>
          <w:numId w:val="47"/>
        </w:numPr>
        <w:autoSpaceDE/>
        <w:autoSpaceDN/>
        <w:spacing w:after="160" w:line="276" w:lineRule="auto"/>
        <w:ind w:left="426"/>
        <w:contextualSpacing/>
        <w:jc w:val="both"/>
      </w:pPr>
      <w:r w:rsidRPr="002A037F">
        <w:rPr>
          <w:b/>
          <w:bCs/>
        </w:rPr>
        <w:t>Leadership</w:t>
      </w:r>
      <w:r w:rsidRPr="002A037F">
        <w:t xml:space="preserve"> – Ensuring every student has meaningful opportunities to lead, participate in teams, and represent their school in a range of contexts.</w:t>
      </w:r>
    </w:p>
    <w:p w14:paraId="6B278357" w14:textId="77777777" w:rsidR="00346D04" w:rsidRPr="002A037F" w:rsidRDefault="00346D04" w:rsidP="00346D04">
      <w:pPr>
        <w:pStyle w:val="ListParagraph"/>
        <w:widowControl/>
        <w:numPr>
          <w:ilvl w:val="0"/>
          <w:numId w:val="47"/>
        </w:numPr>
        <w:autoSpaceDE/>
        <w:autoSpaceDN/>
        <w:spacing w:after="160" w:line="276" w:lineRule="auto"/>
        <w:ind w:left="426"/>
        <w:contextualSpacing/>
        <w:jc w:val="both"/>
      </w:pPr>
      <w:r w:rsidRPr="002A037F">
        <w:rPr>
          <w:b/>
          <w:bCs/>
        </w:rPr>
        <w:t>Academic Curiosity</w:t>
      </w:r>
      <w:r w:rsidRPr="002A037F">
        <w:t xml:space="preserve"> – Encouraging critical thinking and intellectual exploration through diverse curricular opportunities, cultural visits, and enrichment activities.</w:t>
      </w:r>
    </w:p>
    <w:p w14:paraId="65E69830" w14:textId="77777777" w:rsidR="00346D04" w:rsidRPr="002A037F" w:rsidRDefault="00346D04" w:rsidP="00346D04">
      <w:pPr>
        <w:pStyle w:val="ListParagraph"/>
        <w:widowControl/>
        <w:numPr>
          <w:ilvl w:val="0"/>
          <w:numId w:val="47"/>
        </w:numPr>
        <w:autoSpaceDE/>
        <w:autoSpaceDN/>
        <w:spacing w:after="160" w:line="276" w:lineRule="auto"/>
        <w:ind w:left="426"/>
        <w:contextualSpacing/>
        <w:jc w:val="both"/>
      </w:pPr>
      <w:r w:rsidRPr="002A037F">
        <w:rPr>
          <w:b/>
          <w:bCs/>
        </w:rPr>
        <w:t>Next Steps &amp; Careers</w:t>
      </w:r>
      <w:r w:rsidRPr="002A037F">
        <w:t xml:space="preserve"> – Offering robust, equitable access to careers education, guidance, employer encounters, and work experience, preparing students for life after school.</w:t>
      </w:r>
    </w:p>
    <w:p w14:paraId="5A6965BE" w14:textId="77777777" w:rsidR="00346D04" w:rsidRPr="002A037F" w:rsidRDefault="00346D04" w:rsidP="00346D04">
      <w:pPr>
        <w:pStyle w:val="ListParagraph"/>
        <w:widowControl/>
        <w:numPr>
          <w:ilvl w:val="0"/>
          <w:numId w:val="47"/>
        </w:numPr>
        <w:autoSpaceDE/>
        <w:autoSpaceDN/>
        <w:spacing w:after="160" w:line="276" w:lineRule="auto"/>
        <w:ind w:left="426"/>
        <w:contextualSpacing/>
        <w:jc w:val="both"/>
      </w:pPr>
      <w:r w:rsidRPr="002A037F">
        <w:rPr>
          <w:b/>
          <w:bCs/>
        </w:rPr>
        <w:t>Communication, Numeracy &amp; Digital Literacy</w:t>
      </w:r>
      <w:r w:rsidRPr="002A037F">
        <w:t xml:space="preserve"> – Building confidence and fluency in essential 21st-century skills through public speaking, debating, real-world writing, and external competitions.</w:t>
      </w:r>
    </w:p>
    <w:p w14:paraId="187110FA" w14:textId="77777777" w:rsidR="00346D04" w:rsidRPr="002A037F" w:rsidRDefault="00346D04" w:rsidP="00346D04">
      <w:pPr>
        <w:pStyle w:val="ListParagraph"/>
        <w:widowControl/>
        <w:numPr>
          <w:ilvl w:val="0"/>
          <w:numId w:val="47"/>
        </w:numPr>
        <w:autoSpaceDE/>
        <w:autoSpaceDN/>
        <w:spacing w:after="160" w:line="276" w:lineRule="auto"/>
        <w:ind w:left="426"/>
        <w:contextualSpacing/>
        <w:jc w:val="both"/>
      </w:pPr>
      <w:r w:rsidRPr="002A037F">
        <w:rPr>
          <w:b/>
          <w:bCs/>
        </w:rPr>
        <w:t>Sports, Arts, Culture &amp; Interests</w:t>
      </w:r>
      <w:r w:rsidRPr="002A037F">
        <w:t xml:space="preserve"> – Providing every student with access to live events, creative pursuits, and non-traditional sports, ensuring broad and equitable cultural enrichment.</w:t>
      </w:r>
    </w:p>
    <w:p w14:paraId="44A51053" w14:textId="77777777" w:rsidR="00346D04" w:rsidRPr="002A037F" w:rsidRDefault="00346D04" w:rsidP="00346D04">
      <w:pPr>
        <w:pStyle w:val="ListParagraph"/>
        <w:widowControl/>
        <w:numPr>
          <w:ilvl w:val="0"/>
          <w:numId w:val="47"/>
        </w:numPr>
        <w:autoSpaceDE/>
        <w:autoSpaceDN/>
        <w:spacing w:after="160" w:line="276" w:lineRule="auto"/>
        <w:ind w:left="426"/>
        <w:contextualSpacing/>
        <w:jc w:val="both"/>
      </w:pPr>
      <w:r w:rsidRPr="002A037F">
        <w:rPr>
          <w:b/>
          <w:bCs/>
        </w:rPr>
        <w:t>Active Citizenship &amp; Community</w:t>
      </w:r>
      <w:r w:rsidRPr="002A037F">
        <w:t xml:space="preserve"> – Developing socially responsible citizens through charity work, sustainability projects, democratic participation, and collaboration with local and contrasting communities.</w:t>
      </w:r>
    </w:p>
    <w:p w14:paraId="0B702143" w14:textId="77777777" w:rsidR="00346D04" w:rsidRPr="002A037F" w:rsidRDefault="00346D04" w:rsidP="00346D04">
      <w:pPr>
        <w:pStyle w:val="ListParagraph"/>
        <w:widowControl/>
        <w:numPr>
          <w:ilvl w:val="0"/>
          <w:numId w:val="47"/>
        </w:numPr>
        <w:autoSpaceDE/>
        <w:autoSpaceDN/>
        <w:spacing w:after="160" w:line="276" w:lineRule="auto"/>
        <w:ind w:left="426"/>
        <w:contextualSpacing/>
        <w:jc w:val="both"/>
      </w:pPr>
      <w:r w:rsidRPr="002A037F">
        <w:rPr>
          <w:b/>
          <w:bCs/>
        </w:rPr>
        <w:t>Discovery &amp; Adventure</w:t>
      </w:r>
      <w:r w:rsidRPr="002A037F">
        <w:t xml:space="preserve"> – Creating opportunities for exploration through residentials, fieldwork, and cultural trips, including potential international travel and university visits.</w:t>
      </w:r>
    </w:p>
    <w:p w14:paraId="67B8CA66" w14:textId="77777777" w:rsidR="00346D04" w:rsidRDefault="00346D04" w:rsidP="00346D04">
      <w:pPr>
        <w:spacing w:line="276" w:lineRule="auto"/>
        <w:jc w:val="both"/>
      </w:pPr>
      <w:r w:rsidRPr="002A037F">
        <w:t>The framework is deeply inclusive, recognising the importance of equity in opportunity and access, especially for vulnerable and disadvantaged students. It supports spiritual, moral, social, and cultural development in alignment with British Values and is implemented through a range of channels including PSHE, assemblies, awareness weeks, curriculum integration, and extracurricular programming.</w:t>
      </w:r>
    </w:p>
    <w:p w14:paraId="3EEE89BD" w14:textId="77777777" w:rsidR="00346D04" w:rsidRPr="002A037F" w:rsidRDefault="00346D04" w:rsidP="00346D04">
      <w:pPr>
        <w:spacing w:line="276" w:lineRule="auto"/>
        <w:jc w:val="both"/>
      </w:pPr>
    </w:p>
    <w:p w14:paraId="37399AB3" w14:textId="77777777" w:rsidR="00346D04" w:rsidRDefault="00346D04" w:rsidP="00346D04">
      <w:pPr>
        <w:spacing w:line="276" w:lineRule="auto"/>
        <w:jc w:val="both"/>
      </w:pPr>
      <w:r w:rsidRPr="002A037F">
        <w:t>This document represents a systematic, values-led approach to education, ensuring all students graduate not only with strong academic credentials but also as confident, curious, resilient, and socially conscious individuals, prepared to thrive in modern society.</w:t>
      </w:r>
    </w:p>
    <w:p w14:paraId="51DD63BB" w14:textId="77777777" w:rsidR="00346D04" w:rsidRDefault="00346D04" w:rsidP="00346D04">
      <w:pPr>
        <w:spacing w:line="276" w:lineRule="auto"/>
        <w:jc w:val="both"/>
      </w:pPr>
    </w:p>
    <w:p w14:paraId="4C7CB037" w14:textId="77777777" w:rsidR="00055D57" w:rsidRDefault="00055D57" w:rsidP="00055D57">
      <w:pPr>
        <w:spacing w:line="276" w:lineRule="auto"/>
        <w:jc w:val="both"/>
        <w:rPr>
          <w:b/>
          <w:bCs/>
        </w:rPr>
      </w:pPr>
      <w:r w:rsidRPr="00055D57">
        <w:rPr>
          <w:b/>
          <w:bCs/>
        </w:rPr>
        <w:t>Consilium Academies Careers Education Pledge</w:t>
      </w:r>
    </w:p>
    <w:p w14:paraId="40088CF4" w14:textId="77777777" w:rsidR="00055D57" w:rsidRPr="00055D57" w:rsidRDefault="00055D57" w:rsidP="00055D57">
      <w:pPr>
        <w:spacing w:line="276" w:lineRule="auto"/>
        <w:jc w:val="both"/>
        <w:rPr>
          <w:b/>
          <w:bCs/>
        </w:rPr>
      </w:pPr>
    </w:p>
    <w:p w14:paraId="66810BCA" w14:textId="77777777" w:rsidR="00055D57" w:rsidRPr="00055D57" w:rsidRDefault="00055D57" w:rsidP="00055D57">
      <w:pPr>
        <w:spacing w:line="276" w:lineRule="auto"/>
        <w:jc w:val="both"/>
      </w:pPr>
      <w:r w:rsidRPr="00055D57">
        <w:t>At Consilium Academies, we are committed to delivering a comprehensive, inclusive, and high-quality careers education programme that empowers every young person to make informed, ambitious, and confident decisions about their future.</w:t>
      </w:r>
    </w:p>
    <w:p w14:paraId="7FAE2E1A" w14:textId="77777777" w:rsidR="00055D57" w:rsidRPr="00055D57" w:rsidRDefault="00055D57" w:rsidP="00055D57">
      <w:pPr>
        <w:spacing w:line="276" w:lineRule="auto"/>
        <w:jc w:val="both"/>
      </w:pPr>
      <w:r w:rsidRPr="00055D57">
        <w:t>We pledge that:</w:t>
      </w:r>
    </w:p>
    <w:p w14:paraId="582BA6F6" w14:textId="77777777" w:rsidR="00055D57" w:rsidRPr="00055D57" w:rsidRDefault="00055D57" w:rsidP="00055D57">
      <w:pPr>
        <w:spacing w:line="276" w:lineRule="auto"/>
      </w:pPr>
      <w:r w:rsidRPr="00055D57">
        <w:rPr>
          <w:b/>
          <w:bCs/>
        </w:rPr>
        <w:t>Every child experiences a smooth and supportive transition into Year 7</w:t>
      </w:r>
      <w:r w:rsidRPr="00055D57">
        <w:t>, with a tailored programme designed to build confidence, belonging, and readiness for secondary education.</w:t>
      </w:r>
    </w:p>
    <w:p w14:paraId="1DB10D9A" w14:textId="77777777" w:rsidR="00055D57" w:rsidRPr="00055D57" w:rsidRDefault="00055D57" w:rsidP="00055D57">
      <w:pPr>
        <w:spacing w:line="276" w:lineRule="auto"/>
      </w:pPr>
      <w:r w:rsidRPr="00055D57">
        <w:rPr>
          <w:b/>
          <w:bCs/>
        </w:rPr>
        <w:lastRenderedPageBreak/>
        <w:t xml:space="preserve">From Year 10 onwards, every student and their parent/carer </w:t>
      </w:r>
      <w:proofErr w:type="gramStart"/>
      <w:r w:rsidRPr="00055D57">
        <w:rPr>
          <w:b/>
          <w:bCs/>
        </w:rPr>
        <w:t>has</w:t>
      </w:r>
      <w:proofErr w:type="gramEnd"/>
      <w:r w:rsidRPr="00055D57">
        <w:rPr>
          <w:b/>
          <w:bCs/>
        </w:rPr>
        <w:t xml:space="preserve"> access to a high-quality CEIAG digital platform</w:t>
      </w:r>
      <w:r w:rsidRPr="00055D57">
        <w:t>, providing personalised guidance, resources, and planning tools.</w:t>
      </w:r>
    </w:p>
    <w:p w14:paraId="2C638571" w14:textId="77777777" w:rsidR="00055D57" w:rsidRPr="00055D57" w:rsidRDefault="00055D57" w:rsidP="00055D57">
      <w:pPr>
        <w:spacing w:line="276" w:lineRule="auto"/>
      </w:pPr>
      <w:r w:rsidRPr="00055D57">
        <w:rPr>
          <w:b/>
          <w:bCs/>
        </w:rPr>
        <w:t>Every student will engage in at least 10 meaningful employer encounters</w:t>
      </w:r>
      <w:r w:rsidRPr="00055D57">
        <w:t> during their time at secondary school. These encounters will span a diverse range of industries, employer sizes, and employee backgrounds, ensuring relevance and inspiration.</w:t>
      </w:r>
    </w:p>
    <w:p w14:paraId="0103183F" w14:textId="77777777" w:rsidR="00055D57" w:rsidRPr="00055D57" w:rsidRDefault="00055D57" w:rsidP="00055D57">
      <w:pPr>
        <w:spacing w:line="276" w:lineRule="auto"/>
      </w:pPr>
      <w:r w:rsidRPr="00055D57">
        <w:rPr>
          <w:b/>
          <w:bCs/>
        </w:rPr>
        <w:t>Every student will benefit from a minimum of five days of high-quality work experience during Key Stage 4</w:t>
      </w:r>
      <w:r w:rsidRPr="00055D57">
        <w:t>, with at least three days delivered through in-person placements to develop real-world skills and insights.</w:t>
      </w:r>
    </w:p>
    <w:p w14:paraId="6EC5D458" w14:textId="77777777" w:rsidR="00055D57" w:rsidRPr="00055D57" w:rsidRDefault="00055D57" w:rsidP="00055D57">
      <w:pPr>
        <w:spacing w:line="276" w:lineRule="auto"/>
      </w:pPr>
      <w:r w:rsidRPr="00055D57">
        <w:rPr>
          <w:b/>
          <w:bCs/>
        </w:rPr>
        <w:t>Every student will have the opportunity for one-to-one mentoring at least once per academic year</w:t>
      </w:r>
      <w:r w:rsidRPr="00055D57">
        <w:t>, supporting reflection on progress, aspirations, character development, and next steps.</w:t>
      </w:r>
    </w:p>
    <w:p w14:paraId="36701B4C" w14:textId="77777777" w:rsidR="00055D57" w:rsidRPr="00055D57" w:rsidRDefault="00055D57" w:rsidP="00055D57">
      <w:pPr>
        <w:spacing w:line="276" w:lineRule="auto"/>
      </w:pPr>
      <w:r w:rsidRPr="00055D57">
        <w:rPr>
          <w:b/>
          <w:bCs/>
        </w:rPr>
        <w:t>Every student will experience a comprehensive and high-quality options programme</w:t>
      </w:r>
      <w:r w:rsidRPr="00055D57">
        <w:t>, including:</w:t>
      </w:r>
    </w:p>
    <w:p w14:paraId="05D40436" w14:textId="77777777" w:rsidR="00055D57" w:rsidRPr="00055D57" w:rsidRDefault="00055D57" w:rsidP="00055D57">
      <w:pPr>
        <w:spacing w:line="276" w:lineRule="auto"/>
      </w:pPr>
      <w:r w:rsidRPr="00055D57">
        <w:t>Timely education on the significance and process of making subject choices.</w:t>
      </w:r>
    </w:p>
    <w:p w14:paraId="31B237AD" w14:textId="77777777" w:rsidR="00055D57" w:rsidRPr="00055D57" w:rsidRDefault="00055D57" w:rsidP="00055D57">
      <w:pPr>
        <w:spacing w:line="276" w:lineRule="auto"/>
      </w:pPr>
      <w:r w:rsidRPr="00055D57">
        <w:t>Clear, accessible literature outlining available options and suitability criteria.</w:t>
      </w:r>
    </w:p>
    <w:p w14:paraId="1D0EBA32" w14:textId="77777777" w:rsidR="00055D57" w:rsidRPr="00055D57" w:rsidRDefault="00055D57" w:rsidP="00055D57">
      <w:pPr>
        <w:spacing w:line="276" w:lineRule="auto"/>
      </w:pPr>
      <w:r w:rsidRPr="00055D57">
        <w:t>Information on future pathways linked to subjects and qualifications.</w:t>
      </w:r>
    </w:p>
    <w:p w14:paraId="5909DB8A" w14:textId="77777777" w:rsidR="00055D57" w:rsidRPr="00055D57" w:rsidRDefault="00055D57" w:rsidP="00055D57">
      <w:pPr>
        <w:spacing w:line="276" w:lineRule="auto"/>
      </w:pPr>
      <w:r w:rsidRPr="00055D57">
        <w:t>Opportunities to experience new subjects before choosing them.</w:t>
      </w:r>
    </w:p>
    <w:p w14:paraId="6A3832FE" w14:textId="77777777" w:rsidR="00055D57" w:rsidRPr="00055D57" w:rsidRDefault="00055D57" w:rsidP="00055D57">
      <w:pPr>
        <w:spacing w:line="276" w:lineRule="auto"/>
      </w:pPr>
      <w:r w:rsidRPr="00055D57">
        <w:t>At least one student and parent information event.</w:t>
      </w:r>
    </w:p>
    <w:p w14:paraId="09092FC4" w14:textId="77777777" w:rsidR="00055D57" w:rsidRPr="00055D57" w:rsidRDefault="00055D57" w:rsidP="00055D57">
      <w:pPr>
        <w:spacing w:line="276" w:lineRule="auto"/>
      </w:pPr>
      <w:r w:rsidRPr="00055D57">
        <w:t>Individual guidance through at least one mentoring session.</w:t>
      </w:r>
    </w:p>
    <w:p w14:paraId="407A1E7C" w14:textId="77777777" w:rsidR="00055D57" w:rsidRPr="00055D57" w:rsidRDefault="00055D57" w:rsidP="00055D57">
      <w:pPr>
        <w:spacing w:line="276" w:lineRule="auto"/>
      </w:pPr>
      <w:r w:rsidRPr="00055D57">
        <w:rPr>
          <w:b/>
          <w:bCs/>
        </w:rPr>
        <w:t>Every student will experience a structured transition programme to support progression to post-16 education</w:t>
      </w:r>
      <w:r w:rsidRPr="00055D57">
        <w:t>, ensuring continuity and confidence in their next steps.</w:t>
      </w:r>
    </w:p>
    <w:p w14:paraId="27F0624D" w14:textId="77777777" w:rsidR="00055D57" w:rsidRPr="00055D57" w:rsidRDefault="00055D57" w:rsidP="00055D57">
      <w:pPr>
        <w:spacing w:line="276" w:lineRule="auto"/>
      </w:pPr>
      <w:r w:rsidRPr="00055D57">
        <w:rPr>
          <w:b/>
          <w:bCs/>
        </w:rPr>
        <w:t>Every student will encounter at least one approved higher education provider in each key stage</w:t>
      </w:r>
      <w:r w:rsidRPr="00055D57">
        <w:t>, broadening awareness of academic pathways.</w:t>
      </w:r>
    </w:p>
    <w:p w14:paraId="4BF7E2FD" w14:textId="77777777" w:rsidR="00055D57" w:rsidRPr="00055D57" w:rsidRDefault="00055D57" w:rsidP="00055D57">
      <w:pPr>
        <w:spacing w:line="276" w:lineRule="auto"/>
      </w:pPr>
      <w:r w:rsidRPr="00055D57">
        <w:rPr>
          <w:b/>
          <w:bCs/>
        </w:rPr>
        <w:t>Every student will engage with at least two approved providers of apprenticeships and technical education in each key stage</w:t>
      </w:r>
      <w:r w:rsidRPr="00055D57">
        <w:t>, supporting informed choices across all routes.</w:t>
      </w:r>
    </w:p>
    <w:p w14:paraId="7FCBD488" w14:textId="77777777" w:rsidR="00055D57" w:rsidRPr="00055D57" w:rsidRDefault="00055D57" w:rsidP="00055D57">
      <w:pPr>
        <w:spacing w:line="276" w:lineRule="auto"/>
      </w:pPr>
      <w:r w:rsidRPr="00055D57">
        <w:rPr>
          <w:b/>
          <w:bCs/>
        </w:rPr>
        <w:t>During Key Stage 4, every student will gain practical experience of:</w:t>
      </w:r>
    </w:p>
    <w:p w14:paraId="49A55054" w14:textId="77777777" w:rsidR="00055D57" w:rsidRPr="00055D57" w:rsidRDefault="00055D57" w:rsidP="00055D57">
      <w:pPr>
        <w:spacing w:line="276" w:lineRule="auto"/>
      </w:pPr>
      <w:r w:rsidRPr="00055D57">
        <w:t>Writing a CV.</w:t>
      </w:r>
    </w:p>
    <w:p w14:paraId="66078825" w14:textId="77777777" w:rsidR="00055D57" w:rsidRPr="00055D57" w:rsidRDefault="00055D57" w:rsidP="00055D57">
      <w:pPr>
        <w:spacing w:line="276" w:lineRule="auto"/>
      </w:pPr>
      <w:r w:rsidRPr="00055D57">
        <w:t>Completing application forms.</w:t>
      </w:r>
    </w:p>
    <w:p w14:paraId="49FEE748" w14:textId="77777777" w:rsidR="00055D57" w:rsidRPr="00055D57" w:rsidRDefault="00055D57" w:rsidP="00055D57">
      <w:pPr>
        <w:spacing w:line="276" w:lineRule="auto"/>
      </w:pPr>
      <w:r w:rsidRPr="00055D57">
        <w:t>Participating in formal interview practice.</w:t>
      </w:r>
    </w:p>
    <w:p w14:paraId="52FB87F4" w14:textId="77777777" w:rsidR="00055D57" w:rsidRPr="00055D57" w:rsidRDefault="00055D57" w:rsidP="00055D57">
      <w:pPr>
        <w:spacing w:line="276" w:lineRule="auto"/>
      </w:pPr>
      <w:r w:rsidRPr="00055D57">
        <w:rPr>
          <w:b/>
          <w:bCs/>
        </w:rPr>
        <w:t>Every Key Stage 4 student will receive at least one personal careers guidance interview</w:t>
      </w:r>
      <w:r w:rsidRPr="00055D57">
        <w:t> with a qualified careers adviser, ensuring impartial and tailored support.</w:t>
      </w:r>
    </w:p>
    <w:p w14:paraId="169B6A78" w14:textId="77777777" w:rsidR="00055D57" w:rsidRPr="00055D57" w:rsidRDefault="00055D57" w:rsidP="00055D57">
      <w:pPr>
        <w:spacing w:line="276" w:lineRule="auto"/>
      </w:pPr>
      <w:r w:rsidRPr="00055D57">
        <w:rPr>
          <w:b/>
          <w:bCs/>
        </w:rPr>
        <w:t>Opportunities to engage in careers-related challenges, enrichment activities, and industry-linked projects</w:t>
      </w:r>
      <w:r w:rsidRPr="00055D57">
        <w:t> will be available to all students, aligned with their interests and skills.</w:t>
      </w:r>
    </w:p>
    <w:p w14:paraId="6350345D" w14:textId="77777777" w:rsidR="00055D57" w:rsidRPr="00055D57" w:rsidRDefault="00055D57" w:rsidP="00055D57">
      <w:pPr>
        <w:spacing w:line="276" w:lineRule="auto"/>
      </w:pPr>
      <w:r w:rsidRPr="00055D57">
        <w:rPr>
          <w:b/>
          <w:bCs/>
        </w:rPr>
        <w:t>Additional work experience or supported internships</w:t>
      </w:r>
      <w:r w:rsidRPr="00055D57">
        <w:t> will be offered to students for whom this is appropriate, ensuring equity and personalised support.</w:t>
      </w:r>
    </w:p>
    <w:p w14:paraId="16F5CB86" w14:textId="77777777" w:rsidR="00055D57" w:rsidRPr="00055D57" w:rsidRDefault="00055D57" w:rsidP="00055D57">
      <w:pPr>
        <w:spacing w:line="276" w:lineRule="auto"/>
      </w:pPr>
      <w:r w:rsidRPr="00055D57">
        <w:rPr>
          <w:b/>
          <w:bCs/>
        </w:rPr>
        <w:t>A responsive system for additional careers advice and guidance</w:t>
      </w:r>
      <w:r w:rsidRPr="00055D57">
        <w:t> will be in place to ensure that any student requiring extra support receives it promptly and effectively.</w:t>
      </w:r>
    </w:p>
    <w:p w14:paraId="6E8D9131" w14:textId="77777777" w:rsidR="00055D57" w:rsidRPr="00055D57" w:rsidRDefault="00055D57" w:rsidP="00055D57">
      <w:pPr>
        <w:spacing w:line="276" w:lineRule="auto"/>
      </w:pPr>
      <w:r w:rsidRPr="00055D57">
        <w:rPr>
          <w:b/>
          <w:bCs/>
        </w:rPr>
        <w:t>Pipeline programmes to nurture talent and ambition</w:t>
      </w:r>
      <w:r w:rsidRPr="00055D57">
        <w:t> in specific areas will be available to identified students throughout Key Stage 3 and Key Stage 4.</w:t>
      </w:r>
    </w:p>
    <w:p w14:paraId="5DBBCD79" w14:textId="77777777" w:rsidR="00055D57" w:rsidRDefault="00055D57" w:rsidP="00055D57">
      <w:pPr>
        <w:spacing w:line="276" w:lineRule="auto"/>
        <w:jc w:val="both"/>
      </w:pPr>
    </w:p>
    <w:p w14:paraId="480809E0" w14:textId="2F479520" w:rsidR="00055D57" w:rsidRPr="00055D57" w:rsidRDefault="00055D57" w:rsidP="00055D57">
      <w:pPr>
        <w:spacing w:line="276" w:lineRule="auto"/>
        <w:jc w:val="both"/>
      </w:pPr>
      <w:r w:rsidRPr="00055D57">
        <w:t>This pledge reflects our unwavering commitment to preparing every young person for success in the world of work, further education, and lifelong learning. We believe that high-quality careers education is a right, not a privilege</w:t>
      </w:r>
      <w:r>
        <w:t xml:space="preserve">, </w:t>
      </w:r>
      <w:r w:rsidRPr="00055D57">
        <w:t>and we are proud to deliver it across our trust.</w:t>
      </w:r>
    </w:p>
    <w:p w14:paraId="5FD34DB2" w14:textId="77777777" w:rsidR="00055D57" w:rsidRPr="002A037F" w:rsidRDefault="00055D57" w:rsidP="00346D04">
      <w:pPr>
        <w:spacing w:line="276" w:lineRule="auto"/>
        <w:jc w:val="both"/>
      </w:pPr>
    </w:p>
    <w:p w14:paraId="3BB112A8" w14:textId="77777777" w:rsidR="004B3A98" w:rsidRPr="00353ACD" w:rsidRDefault="004B3A98" w:rsidP="00213C78">
      <w:pPr>
        <w:adjustRightInd w:val="0"/>
        <w:rPr>
          <w:rFonts w:cs="MyriadPro-Bold"/>
          <w:b/>
          <w:bCs/>
          <w:color w:val="0070C0"/>
          <w:sz w:val="20"/>
          <w:szCs w:val="20"/>
        </w:rPr>
      </w:pPr>
    </w:p>
    <w:p w14:paraId="5B2289CF" w14:textId="77777777" w:rsidR="00736854" w:rsidRDefault="00736854" w:rsidP="00213C78">
      <w:pPr>
        <w:adjustRightInd w:val="0"/>
        <w:ind w:left="360"/>
        <w:rPr>
          <w:sz w:val="20"/>
          <w:szCs w:val="20"/>
        </w:rPr>
      </w:pPr>
    </w:p>
    <w:p w14:paraId="414C29D8" w14:textId="77777777" w:rsidR="00055D57" w:rsidRDefault="00055D57" w:rsidP="00213C78">
      <w:pPr>
        <w:adjustRightInd w:val="0"/>
        <w:ind w:left="360"/>
        <w:rPr>
          <w:sz w:val="20"/>
          <w:szCs w:val="20"/>
        </w:rPr>
      </w:pPr>
    </w:p>
    <w:p w14:paraId="445D8E99" w14:textId="77777777" w:rsidR="00055D57" w:rsidRDefault="00055D57" w:rsidP="00213C78">
      <w:pPr>
        <w:adjustRightInd w:val="0"/>
        <w:ind w:left="360"/>
        <w:rPr>
          <w:sz w:val="20"/>
          <w:szCs w:val="20"/>
        </w:rPr>
      </w:pPr>
    </w:p>
    <w:p w14:paraId="7977B851" w14:textId="77777777" w:rsidR="00055D57" w:rsidRDefault="00055D57" w:rsidP="00213C78">
      <w:pPr>
        <w:adjustRightInd w:val="0"/>
        <w:ind w:left="360"/>
        <w:rPr>
          <w:sz w:val="20"/>
          <w:szCs w:val="20"/>
        </w:rPr>
      </w:pPr>
    </w:p>
    <w:p w14:paraId="34BE0A5D" w14:textId="77777777" w:rsidR="00055D57" w:rsidRDefault="00055D57" w:rsidP="00213C78">
      <w:pPr>
        <w:adjustRightInd w:val="0"/>
        <w:ind w:left="360"/>
        <w:rPr>
          <w:sz w:val="20"/>
          <w:szCs w:val="20"/>
        </w:rPr>
      </w:pPr>
    </w:p>
    <w:p w14:paraId="1673C2A9" w14:textId="77777777" w:rsidR="00055D57" w:rsidRPr="00353ACD" w:rsidRDefault="00055D57" w:rsidP="00213C78">
      <w:pPr>
        <w:adjustRightInd w:val="0"/>
        <w:ind w:left="360"/>
        <w:rPr>
          <w:sz w:val="20"/>
          <w:szCs w:val="20"/>
        </w:rPr>
      </w:pPr>
    </w:p>
    <w:p w14:paraId="3C5FD409" w14:textId="77777777" w:rsidR="00736854" w:rsidRPr="00353ACD" w:rsidRDefault="00736854" w:rsidP="00213C78">
      <w:pPr>
        <w:adjustRightInd w:val="0"/>
        <w:rPr>
          <w:sz w:val="20"/>
          <w:szCs w:val="20"/>
        </w:rPr>
      </w:pPr>
    </w:p>
    <w:p w14:paraId="09DDAB94" w14:textId="77777777" w:rsidR="00736854" w:rsidRPr="00353ACD" w:rsidRDefault="00736854" w:rsidP="00213C78">
      <w:pPr>
        <w:adjustRightInd w:val="0"/>
        <w:rPr>
          <w:rFonts w:cs="MyriadPro-It"/>
          <w:i/>
          <w:iCs/>
          <w:color w:val="000000"/>
          <w:sz w:val="20"/>
          <w:szCs w:val="20"/>
        </w:rPr>
      </w:pPr>
    </w:p>
    <w:p w14:paraId="180BF2C2" w14:textId="77777777" w:rsidR="00736854" w:rsidRPr="00353ACD" w:rsidRDefault="00736854" w:rsidP="00213C78">
      <w:pPr>
        <w:adjustRightInd w:val="0"/>
        <w:rPr>
          <w:rFonts w:cs="MyriadPro-It"/>
          <w:i/>
          <w:iCs/>
          <w:color w:val="000000"/>
          <w:sz w:val="20"/>
          <w:szCs w:val="20"/>
        </w:rPr>
      </w:pPr>
    </w:p>
    <w:tbl>
      <w:tblPr>
        <w:tblStyle w:val="TableGrid"/>
        <w:tblW w:w="0" w:type="auto"/>
        <w:tblInd w:w="-147" w:type="dxa"/>
        <w:tblLook w:val="04A0" w:firstRow="1" w:lastRow="0" w:firstColumn="1" w:lastColumn="0" w:noHBand="0" w:noVBand="1"/>
      </w:tblPr>
      <w:tblGrid>
        <w:gridCol w:w="2269"/>
        <w:gridCol w:w="1149"/>
        <w:gridCol w:w="1149"/>
        <w:gridCol w:w="1149"/>
        <w:gridCol w:w="1149"/>
        <w:gridCol w:w="1149"/>
        <w:gridCol w:w="1149"/>
      </w:tblGrid>
      <w:tr w:rsidR="00213C78" w:rsidRPr="00353ACD" w14:paraId="38ECCDAB" w14:textId="77777777" w:rsidTr="005C7592">
        <w:trPr>
          <w:trHeight w:val="753"/>
        </w:trPr>
        <w:tc>
          <w:tcPr>
            <w:tcW w:w="2269" w:type="dxa"/>
          </w:tcPr>
          <w:p w14:paraId="2759B7C1" w14:textId="6830A62B" w:rsidR="00736854" w:rsidRPr="00055D57" w:rsidRDefault="00736854" w:rsidP="00055D57">
            <w:pPr>
              <w:adjustRightInd w:val="0"/>
              <w:jc w:val="center"/>
              <w:rPr>
                <w:rFonts w:cs="MyriadPro-It"/>
                <w:b/>
                <w:bCs/>
                <w:i/>
                <w:iCs/>
                <w:sz w:val="20"/>
                <w:szCs w:val="20"/>
              </w:rPr>
            </w:pPr>
            <w:r w:rsidRPr="00055D57">
              <w:rPr>
                <w:rFonts w:cs="MyriadPro-It"/>
                <w:b/>
                <w:bCs/>
                <w:i/>
                <w:iCs/>
                <w:sz w:val="20"/>
                <w:szCs w:val="20"/>
              </w:rPr>
              <w:lastRenderedPageBreak/>
              <w:t>ACTIVITY</w:t>
            </w:r>
          </w:p>
        </w:tc>
        <w:tc>
          <w:tcPr>
            <w:tcW w:w="1149" w:type="dxa"/>
          </w:tcPr>
          <w:p w14:paraId="37EB2887" w14:textId="77777777" w:rsidR="00736854" w:rsidRPr="00055D57" w:rsidRDefault="00736854" w:rsidP="00055D57">
            <w:pPr>
              <w:adjustRightInd w:val="0"/>
              <w:jc w:val="center"/>
              <w:rPr>
                <w:rFonts w:cs="MyriadPro-It"/>
                <w:b/>
                <w:bCs/>
                <w:i/>
                <w:iCs/>
                <w:sz w:val="20"/>
                <w:szCs w:val="20"/>
              </w:rPr>
            </w:pPr>
            <w:r w:rsidRPr="00055D57">
              <w:rPr>
                <w:rFonts w:cs="MyriadPro-It"/>
                <w:b/>
                <w:bCs/>
                <w:i/>
                <w:iCs/>
                <w:sz w:val="20"/>
                <w:szCs w:val="20"/>
              </w:rPr>
              <w:t>YEAR 7</w:t>
            </w:r>
          </w:p>
        </w:tc>
        <w:tc>
          <w:tcPr>
            <w:tcW w:w="1149" w:type="dxa"/>
          </w:tcPr>
          <w:p w14:paraId="537E8C79" w14:textId="77777777" w:rsidR="00736854" w:rsidRPr="00055D57" w:rsidRDefault="00736854" w:rsidP="00055D57">
            <w:pPr>
              <w:adjustRightInd w:val="0"/>
              <w:jc w:val="center"/>
              <w:rPr>
                <w:rFonts w:cs="MyriadPro-It"/>
                <w:b/>
                <w:bCs/>
                <w:i/>
                <w:iCs/>
                <w:sz w:val="20"/>
                <w:szCs w:val="20"/>
              </w:rPr>
            </w:pPr>
            <w:r w:rsidRPr="00055D57">
              <w:rPr>
                <w:rFonts w:cs="MyriadPro-It"/>
                <w:b/>
                <w:bCs/>
                <w:i/>
                <w:iCs/>
                <w:sz w:val="20"/>
                <w:szCs w:val="20"/>
              </w:rPr>
              <w:t>YEAR 8</w:t>
            </w:r>
          </w:p>
        </w:tc>
        <w:tc>
          <w:tcPr>
            <w:tcW w:w="1149" w:type="dxa"/>
          </w:tcPr>
          <w:p w14:paraId="38DFD819" w14:textId="77777777" w:rsidR="00736854" w:rsidRPr="00055D57" w:rsidRDefault="00736854" w:rsidP="00055D57">
            <w:pPr>
              <w:adjustRightInd w:val="0"/>
              <w:jc w:val="center"/>
              <w:rPr>
                <w:rFonts w:cs="MyriadPro-It"/>
                <w:b/>
                <w:bCs/>
                <w:i/>
                <w:iCs/>
                <w:sz w:val="20"/>
                <w:szCs w:val="20"/>
              </w:rPr>
            </w:pPr>
            <w:r w:rsidRPr="00055D57">
              <w:rPr>
                <w:rFonts w:cs="MyriadPro-It"/>
                <w:b/>
                <w:bCs/>
                <w:i/>
                <w:iCs/>
                <w:sz w:val="20"/>
                <w:szCs w:val="20"/>
              </w:rPr>
              <w:t>YEAR 9</w:t>
            </w:r>
          </w:p>
        </w:tc>
        <w:tc>
          <w:tcPr>
            <w:tcW w:w="1149" w:type="dxa"/>
          </w:tcPr>
          <w:p w14:paraId="7E71FE43" w14:textId="2D63ACA5" w:rsidR="00736854" w:rsidRPr="00055D57" w:rsidRDefault="00736854" w:rsidP="00055D57">
            <w:pPr>
              <w:adjustRightInd w:val="0"/>
              <w:jc w:val="center"/>
              <w:rPr>
                <w:rFonts w:cs="MyriadPro-It"/>
                <w:b/>
                <w:bCs/>
                <w:i/>
                <w:iCs/>
                <w:sz w:val="20"/>
                <w:szCs w:val="20"/>
              </w:rPr>
            </w:pPr>
            <w:r w:rsidRPr="00055D57">
              <w:rPr>
                <w:rFonts w:cs="MyriadPro-It"/>
                <w:b/>
                <w:bCs/>
                <w:i/>
                <w:iCs/>
                <w:sz w:val="20"/>
                <w:szCs w:val="20"/>
              </w:rPr>
              <w:t>YEAR 10</w:t>
            </w:r>
          </w:p>
        </w:tc>
        <w:tc>
          <w:tcPr>
            <w:tcW w:w="1149" w:type="dxa"/>
          </w:tcPr>
          <w:p w14:paraId="76343F9B" w14:textId="77777777" w:rsidR="00736854" w:rsidRPr="00055D57" w:rsidRDefault="00736854" w:rsidP="00055D57">
            <w:pPr>
              <w:adjustRightInd w:val="0"/>
              <w:jc w:val="center"/>
              <w:rPr>
                <w:rFonts w:cs="MyriadPro-It"/>
                <w:b/>
                <w:bCs/>
                <w:i/>
                <w:iCs/>
                <w:sz w:val="20"/>
                <w:szCs w:val="20"/>
              </w:rPr>
            </w:pPr>
            <w:r w:rsidRPr="00055D57">
              <w:rPr>
                <w:rFonts w:cs="MyriadPro-It"/>
                <w:b/>
                <w:bCs/>
                <w:i/>
                <w:iCs/>
                <w:sz w:val="20"/>
                <w:szCs w:val="20"/>
              </w:rPr>
              <w:t>YEAR 11</w:t>
            </w:r>
          </w:p>
        </w:tc>
        <w:tc>
          <w:tcPr>
            <w:tcW w:w="1149" w:type="dxa"/>
          </w:tcPr>
          <w:p w14:paraId="4D791378" w14:textId="63E2F46E" w:rsidR="00736854" w:rsidRPr="00055D57" w:rsidRDefault="00736854" w:rsidP="00055D57">
            <w:pPr>
              <w:adjustRightInd w:val="0"/>
              <w:jc w:val="center"/>
              <w:rPr>
                <w:rFonts w:cs="MyriadPro-It"/>
                <w:b/>
                <w:bCs/>
                <w:i/>
                <w:iCs/>
                <w:sz w:val="20"/>
                <w:szCs w:val="20"/>
              </w:rPr>
            </w:pPr>
            <w:r w:rsidRPr="00055D57">
              <w:rPr>
                <w:rFonts w:cs="MyriadPro-It"/>
                <w:b/>
                <w:bCs/>
                <w:i/>
                <w:iCs/>
                <w:sz w:val="20"/>
                <w:szCs w:val="20"/>
              </w:rPr>
              <w:t>Gatsby Benchmark</w:t>
            </w:r>
          </w:p>
        </w:tc>
      </w:tr>
      <w:tr w:rsidR="00213C78" w:rsidRPr="00353ACD" w14:paraId="143383BB" w14:textId="77777777" w:rsidTr="005C7592">
        <w:trPr>
          <w:trHeight w:val="753"/>
        </w:trPr>
        <w:tc>
          <w:tcPr>
            <w:tcW w:w="2269" w:type="dxa"/>
          </w:tcPr>
          <w:p w14:paraId="6F9AE240" w14:textId="77777777" w:rsidR="00736854" w:rsidRPr="00353ACD" w:rsidRDefault="00736854" w:rsidP="00055D57">
            <w:pPr>
              <w:adjustRightInd w:val="0"/>
              <w:jc w:val="center"/>
              <w:rPr>
                <w:rFonts w:cs="MyriadPro-It"/>
                <w:i/>
                <w:iCs/>
                <w:sz w:val="20"/>
                <w:szCs w:val="20"/>
              </w:rPr>
            </w:pPr>
            <w:r w:rsidRPr="00353ACD">
              <w:rPr>
                <w:rFonts w:cs="MyriadPro-It"/>
                <w:i/>
                <w:iCs/>
                <w:sz w:val="20"/>
                <w:szCs w:val="20"/>
              </w:rPr>
              <w:t>National Careers</w:t>
            </w:r>
          </w:p>
          <w:p w14:paraId="23E695E1" w14:textId="77777777" w:rsidR="00736854" w:rsidRPr="00353ACD" w:rsidRDefault="00736854" w:rsidP="00055D57">
            <w:pPr>
              <w:adjustRightInd w:val="0"/>
              <w:jc w:val="center"/>
              <w:rPr>
                <w:rFonts w:cs="MyriadPro-It"/>
                <w:i/>
                <w:iCs/>
                <w:sz w:val="20"/>
                <w:szCs w:val="20"/>
              </w:rPr>
            </w:pPr>
            <w:r w:rsidRPr="00353ACD">
              <w:rPr>
                <w:rFonts w:cs="MyriadPro-It"/>
                <w:i/>
                <w:iCs/>
                <w:sz w:val="20"/>
                <w:szCs w:val="20"/>
              </w:rPr>
              <w:t>Week activities</w:t>
            </w:r>
          </w:p>
          <w:p w14:paraId="6010B07A" w14:textId="77777777" w:rsidR="00736854" w:rsidRPr="00353ACD" w:rsidRDefault="00736854" w:rsidP="00055D57">
            <w:pPr>
              <w:adjustRightInd w:val="0"/>
              <w:jc w:val="center"/>
              <w:rPr>
                <w:rFonts w:cs="MyriadPro-It"/>
                <w:i/>
                <w:iCs/>
                <w:color w:val="0070C0"/>
                <w:sz w:val="20"/>
                <w:szCs w:val="20"/>
              </w:rPr>
            </w:pPr>
          </w:p>
        </w:tc>
        <w:tc>
          <w:tcPr>
            <w:tcW w:w="1149" w:type="dxa"/>
          </w:tcPr>
          <w:p w14:paraId="7B4F2D0E" w14:textId="77777777" w:rsidR="00736854" w:rsidRPr="00353ACD" w:rsidRDefault="00736854" w:rsidP="00055D57">
            <w:pPr>
              <w:adjustRightInd w:val="0"/>
              <w:jc w:val="center"/>
              <w:rPr>
                <w:rFonts w:cs="SegoeUISymbol"/>
                <w:sz w:val="20"/>
                <w:szCs w:val="20"/>
              </w:rPr>
            </w:pPr>
            <w:r w:rsidRPr="00353ACD">
              <w:rPr>
                <w:rFonts w:ascii="Segoe UI Symbol" w:hAnsi="Segoe UI Symbol" w:cs="Segoe UI Symbol"/>
                <w:sz w:val="20"/>
                <w:szCs w:val="20"/>
              </w:rPr>
              <w:t>✔</w:t>
            </w:r>
          </w:p>
          <w:p w14:paraId="27807224" w14:textId="77777777" w:rsidR="00736854" w:rsidRPr="00353ACD" w:rsidRDefault="00736854" w:rsidP="00055D57">
            <w:pPr>
              <w:adjustRightInd w:val="0"/>
              <w:jc w:val="center"/>
              <w:rPr>
                <w:rFonts w:cs="MyriadPro-It"/>
                <w:i/>
                <w:iCs/>
                <w:color w:val="0070C0"/>
                <w:sz w:val="20"/>
                <w:szCs w:val="20"/>
              </w:rPr>
            </w:pPr>
          </w:p>
        </w:tc>
        <w:tc>
          <w:tcPr>
            <w:tcW w:w="1149" w:type="dxa"/>
          </w:tcPr>
          <w:p w14:paraId="05A792E4" w14:textId="77777777" w:rsidR="00736854" w:rsidRPr="00353ACD" w:rsidRDefault="00736854" w:rsidP="00055D57">
            <w:pPr>
              <w:adjustRightInd w:val="0"/>
              <w:jc w:val="center"/>
              <w:rPr>
                <w:rFonts w:cs="SegoeUISymbol"/>
                <w:sz w:val="20"/>
                <w:szCs w:val="20"/>
              </w:rPr>
            </w:pPr>
            <w:r w:rsidRPr="00353ACD">
              <w:rPr>
                <w:rFonts w:ascii="Segoe UI Symbol" w:hAnsi="Segoe UI Symbol" w:cs="Segoe UI Symbol"/>
                <w:sz w:val="20"/>
                <w:szCs w:val="20"/>
              </w:rPr>
              <w:t>✔</w:t>
            </w:r>
          </w:p>
          <w:p w14:paraId="08BAF712" w14:textId="77777777" w:rsidR="00736854" w:rsidRPr="00353ACD" w:rsidRDefault="00736854" w:rsidP="00055D57">
            <w:pPr>
              <w:adjustRightInd w:val="0"/>
              <w:jc w:val="center"/>
              <w:rPr>
                <w:rFonts w:cs="MyriadPro-It"/>
                <w:i/>
                <w:iCs/>
                <w:color w:val="0070C0"/>
                <w:sz w:val="20"/>
                <w:szCs w:val="20"/>
              </w:rPr>
            </w:pPr>
          </w:p>
        </w:tc>
        <w:tc>
          <w:tcPr>
            <w:tcW w:w="1149" w:type="dxa"/>
          </w:tcPr>
          <w:p w14:paraId="07A51089" w14:textId="77777777" w:rsidR="00736854" w:rsidRPr="00353ACD" w:rsidRDefault="00736854" w:rsidP="00055D57">
            <w:pPr>
              <w:adjustRightInd w:val="0"/>
              <w:jc w:val="center"/>
              <w:rPr>
                <w:rFonts w:cs="SegoeUISymbol"/>
                <w:sz w:val="20"/>
                <w:szCs w:val="20"/>
              </w:rPr>
            </w:pPr>
            <w:r w:rsidRPr="00353ACD">
              <w:rPr>
                <w:rFonts w:ascii="Segoe UI Symbol" w:hAnsi="Segoe UI Symbol" w:cs="Segoe UI Symbol"/>
                <w:sz w:val="20"/>
                <w:szCs w:val="20"/>
              </w:rPr>
              <w:t>✔</w:t>
            </w:r>
          </w:p>
          <w:p w14:paraId="62780493" w14:textId="77777777" w:rsidR="00736854" w:rsidRPr="00353ACD" w:rsidRDefault="00736854" w:rsidP="00055D57">
            <w:pPr>
              <w:adjustRightInd w:val="0"/>
              <w:jc w:val="center"/>
              <w:rPr>
                <w:rFonts w:cs="MyriadPro-It"/>
                <w:i/>
                <w:iCs/>
                <w:color w:val="0070C0"/>
                <w:sz w:val="20"/>
                <w:szCs w:val="20"/>
              </w:rPr>
            </w:pPr>
          </w:p>
        </w:tc>
        <w:tc>
          <w:tcPr>
            <w:tcW w:w="1149" w:type="dxa"/>
          </w:tcPr>
          <w:p w14:paraId="31546D12" w14:textId="77777777" w:rsidR="00736854" w:rsidRPr="00353ACD" w:rsidRDefault="00736854" w:rsidP="00055D57">
            <w:pPr>
              <w:adjustRightInd w:val="0"/>
              <w:jc w:val="center"/>
              <w:rPr>
                <w:rFonts w:cs="SegoeUISymbol"/>
                <w:sz w:val="20"/>
                <w:szCs w:val="20"/>
              </w:rPr>
            </w:pPr>
            <w:r w:rsidRPr="00353ACD">
              <w:rPr>
                <w:rFonts w:ascii="Segoe UI Symbol" w:hAnsi="Segoe UI Symbol" w:cs="Segoe UI Symbol"/>
                <w:sz w:val="20"/>
                <w:szCs w:val="20"/>
              </w:rPr>
              <w:t>✔</w:t>
            </w:r>
          </w:p>
          <w:p w14:paraId="0EE91413" w14:textId="77777777" w:rsidR="00736854" w:rsidRPr="00353ACD" w:rsidRDefault="00736854" w:rsidP="00055D57">
            <w:pPr>
              <w:adjustRightInd w:val="0"/>
              <w:jc w:val="center"/>
              <w:rPr>
                <w:rFonts w:cs="MyriadPro-It"/>
                <w:i/>
                <w:iCs/>
                <w:color w:val="0070C0"/>
                <w:sz w:val="20"/>
                <w:szCs w:val="20"/>
              </w:rPr>
            </w:pPr>
          </w:p>
        </w:tc>
        <w:tc>
          <w:tcPr>
            <w:tcW w:w="1149" w:type="dxa"/>
          </w:tcPr>
          <w:p w14:paraId="1EB3C9C9" w14:textId="77777777" w:rsidR="00736854" w:rsidRPr="00353ACD" w:rsidRDefault="00736854" w:rsidP="00055D57">
            <w:pPr>
              <w:adjustRightInd w:val="0"/>
              <w:jc w:val="center"/>
              <w:rPr>
                <w:rFonts w:cs="SegoeUISymbol"/>
                <w:sz w:val="20"/>
                <w:szCs w:val="20"/>
              </w:rPr>
            </w:pPr>
            <w:r w:rsidRPr="00353ACD">
              <w:rPr>
                <w:rFonts w:ascii="Segoe UI Symbol" w:hAnsi="Segoe UI Symbol" w:cs="Segoe UI Symbol"/>
                <w:sz w:val="20"/>
                <w:szCs w:val="20"/>
              </w:rPr>
              <w:t>✔</w:t>
            </w:r>
          </w:p>
          <w:p w14:paraId="7250F64A" w14:textId="77777777" w:rsidR="00736854" w:rsidRPr="00353ACD" w:rsidRDefault="00736854" w:rsidP="00055D57">
            <w:pPr>
              <w:adjustRightInd w:val="0"/>
              <w:jc w:val="center"/>
              <w:rPr>
                <w:rFonts w:cs="MyriadPro-It"/>
                <w:i/>
                <w:iCs/>
                <w:color w:val="0070C0"/>
                <w:sz w:val="20"/>
                <w:szCs w:val="20"/>
              </w:rPr>
            </w:pPr>
          </w:p>
        </w:tc>
        <w:tc>
          <w:tcPr>
            <w:tcW w:w="1149" w:type="dxa"/>
          </w:tcPr>
          <w:p w14:paraId="27055FA8" w14:textId="77777777" w:rsidR="00736854" w:rsidRPr="00353ACD" w:rsidRDefault="00736854" w:rsidP="00055D57">
            <w:pPr>
              <w:adjustRightInd w:val="0"/>
              <w:jc w:val="center"/>
              <w:rPr>
                <w:rFonts w:cs="MyriadPro-It"/>
                <w:i/>
                <w:iCs/>
                <w:color w:val="0070C0"/>
                <w:sz w:val="20"/>
                <w:szCs w:val="20"/>
              </w:rPr>
            </w:pPr>
            <w:r w:rsidRPr="00353ACD">
              <w:rPr>
                <w:rFonts w:cs="MyriadPro-It"/>
                <w:i/>
                <w:iCs/>
                <w:sz w:val="20"/>
                <w:szCs w:val="20"/>
              </w:rPr>
              <w:t>2,3,4</w:t>
            </w:r>
          </w:p>
        </w:tc>
      </w:tr>
      <w:tr w:rsidR="00213C78" w:rsidRPr="00353ACD" w14:paraId="7428D1E7" w14:textId="77777777" w:rsidTr="005C7592">
        <w:trPr>
          <w:trHeight w:val="753"/>
        </w:trPr>
        <w:tc>
          <w:tcPr>
            <w:tcW w:w="2269" w:type="dxa"/>
          </w:tcPr>
          <w:p w14:paraId="17514C4B" w14:textId="77777777" w:rsidR="00736854" w:rsidRPr="00353ACD" w:rsidRDefault="00736854" w:rsidP="00055D57">
            <w:pPr>
              <w:adjustRightInd w:val="0"/>
              <w:jc w:val="center"/>
              <w:rPr>
                <w:rFonts w:cs="MyriadPro-It"/>
                <w:i/>
                <w:iCs/>
                <w:color w:val="0070C0"/>
                <w:sz w:val="20"/>
                <w:szCs w:val="20"/>
              </w:rPr>
            </w:pPr>
            <w:r w:rsidRPr="00353ACD">
              <w:rPr>
                <w:rFonts w:cs="MyriadPro-It"/>
                <w:i/>
                <w:iCs/>
                <w:sz w:val="20"/>
                <w:szCs w:val="20"/>
              </w:rPr>
              <w:t>Career Drop Down Day x 3</w:t>
            </w:r>
          </w:p>
        </w:tc>
        <w:tc>
          <w:tcPr>
            <w:tcW w:w="1149" w:type="dxa"/>
          </w:tcPr>
          <w:p w14:paraId="24E884EE" w14:textId="77777777" w:rsidR="00736854" w:rsidRPr="00353ACD" w:rsidRDefault="00736854" w:rsidP="00055D57">
            <w:pPr>
              <w:adjustRightInd w:val="0"/>
              <w:jc w:val="center"/>
              <w:rPr>
                <w:rFonts w:cs="SegoeUISymbol"/>
                <w:sz w:val="20"/>
                <w:szCs w:val="20"/>
              </w:rPr>
            </w:pPr>
            <w:r w:rsidRPr="00353ACD">
              <w:rPr>
                <w:rFonts w:ascii="Segoe UI Symbol" w:hAnsi="Segoe UI Symbol" w:cs="Segoe UI Symbol"/>
                <w:sz w:val="20"/>
                <w:szCs w:val="20"/>
              </w:rPr>
              <w:t>✔</w:t>
            </w:r>
          </w:p>
          <w:p w14:paraId="07407455" w14:textId="77777777" w:rsidR="00736854" w:rsidRPr="00353ACD" w:rsidRDefault="00736854" w:rsidP="00055D57">
            <w:pPr>
              <w:adjustRightInd w:val="0"/>
              <w:jc w:val="center"/>
              <w:rPr>
                <w:rFonts w:cs="MyriadPro-It"/>
                <w:i/>
                <w:iCs/>
                <w:color w:val="0070C0"/>
                <w:sz w:val="20"/>
                <w:szCs w:val="20"/>
              </w:rPr>
            </w:pPr>
          </w:p>
        </w:tc>
        <w:tc>
          <w:tcPr>
            <w:tcW w:w="1149" w:type="dxa"/>
          </w:tcPr>
          <w:p w14:paraId="4EBB9A80" w14:textId="77777777" w:rsidR="00736854" w:rsidRPr="00353ACD" w:rsidRDefault="00736854" w:rsidP="00055D57">
            <w:pPr>
              <w:adjustRightInd w:val="0"/>
              <w:jc w:val="center"/>
              <w:rPr>
                <w:rFonts w:cs="SegoeUISymbol"/>
                <w:sz w:val="20"/>
                <w:szCs w:val="20"/>
              </w:rPr>
            </w:pPr>
            <w:r w:rsidRPr="00353ACD">
              <w:rPr>
                <w:rFonts w:ascii="Segoe UI Symbol" w:hAnsi="Segoe UI Symbol" w:cs="Segoe UI Symbol"/>
                <w:sz w:val="20"/>
                <w:szCs w:val="20"/>
              </w:rPr>
              <w:t>✔</w:t>
            </w:r>
          </w:p>
          <w:p w14:paraId="0E22EE21" w14:textId="77777777" w:rsidR="00736854" w:rsidRPr="00353ACD" w:rsidRDefault="00736854" w:rsidP="00055D57">
            <w:pPr>
              <w:adjustRightInd w:val="0"/>
              <w:jc w:val="center"/>
              <w:rPr>
                <w:rFonts w:cs="MyriadPro-It"/>
                <w:i/>
                <w:iCs/>
                <w:color w:val="0070C0"/>
                <w:sz w:val="20"/>
                <w:szCs w:val="20"/>
              </w:rPr>
            </w:pPr>
          </w:p>
        </w:tc>
        <w:tc>
          <w:tcPr>
            <w:tcW w:w="1149" w:type="dxa"/>
          </w:tcPr>
          <w:p w14:paraId="6D16225B" w14:textId="77777777" w:rsidR="00736854" w:rsidRPr="00353ACD" w:rsidRDefault="00736854" w:rsidP="00055D57">
            <w:pPr>
              <w:adjustRightInd w:val="0"/>
              <w:jc w:val="center"/>
              <w:rPr>
                <w:rFonts w:cs="SegoeUISymbol"/>
                <w:sz w:val="20"/>
                <w:szCs w:val="20"/>
              </w:rPr>
            </w:pPr>
            <w:r w:rsidRPr="00353ACD">
              <w:rPr>
                <w:rFonts w:ascii="Segoe UI Symbol" w:hAnsi="Segoe UI Symbol" w:cs="Segoe UI Symbol"/>
                <w:sz w:val="20"/>
                <w:szCs w:val="20"/>
              </w:rPr>
              <w:t>✔</w:t>
            </w:r>
          </w:p>
          <w:p w14:paraId="0530EA02" w14:textId="77777777" w:rsidR="00736854" w:rsidRPr="00353ACD" w:rsidRDefault="00736854" w:rsidP="00055D57">
            <w:pPr>
              <w:adjustRightInd w:val="0"/>
              <w:jc w:val="center"/>
              <w:rPr>
                <w:rFonts w:cs="MyriadPro-It"/>
                <w:i/>
                <w:iCs/>
                <w:color w:val="0070C0"/>
                <w:sz w:val="20"/>
                <w:szCs w:val="20"/>
              </w:rPr>
            </w:pPr>
          </w:p>
        </w:tc>
        <w:tc>
          <w:tcPr>
            <w:tcW w:w="1149" w:type="dxa"/>
          </w:tcPr>
          <w:p w14:paraId="408E0666" w14:textId="77777777" w:rsidR="00736854" w:rsidRPr="00353ACD" w:rsidRDefault="00736854" w:rsidP="00055D57">
            <w:pPr>
              <w:adjustRightInd w:val="0"/>
              <w:jc w:val="center"/>
              <w:rPr>
                <w:rFonts w:cs="SegoeUISymbol"/>
                <w:sz w:val="20"/>
                <w:szCs w:val="20"/>
              </w:rPr>
            </w:pPr>
            <w:r w:rsidRPr="00353ACD">
              <w:rPr>
                <w:rFonts w:ascii="Segoe UI Symbol" w:hAnsi="Segoe UI Symbol" w:cs="Segoe UI Symbol"/>
                <w:sz w:val="20"/>
                <w:szCs w:val="20"/>
              </w:rPr>
              <w:t>✔</w:t>
            </w:r>
          </w:p>
          <w:p w14:paraId="23984F53" w14:textId="77777777" w:rsidR="00736854" w:rsidRPr="00353ACD" w:rsidRDefault="00736854" w:rsidP="00055D57">
            <w:pPr>
              <w:adjustRightInd w:val="0"/>
              <w:jc w:val="center"/>
              <w:rPr>
                <w:rFonts w:cs="MyriadPro-It"/>
                <w:i/>
                <w:iCs/>
                <w:color w:val="0070C0"/>
                <w:sz w:val="20"/>
                <w:szCs w:val="20"/>
              </w:rPr>
            </w:pPr>
          </w:p>
        </w:tc>
        <w:tc>
          <w:tcPr>
            <w:tcW w:w="1149" w:type="dxa"/>
          </w:tcPr>
          <w:p w14:paraId="2527D595" w14:textId="77777777" w:rsidR="00736854" w:rsidRPr="00353ACD" w:rsidRDefault="00736854" w:rsidP="00055D57">
            <w:pPr>
              <w:adjustRightInd w:val="0"/>
              <w:jc w:val="center"/>
              <w:rPr>
                <w:rFonts w:cs="SegoeUISymbol"/>
                <w:sz w:val="20"/>
                <w:szCs w:val="20"/>
              </w:rPr>
            </w:pPr>
            <w:r w:rsidRPr="00353ACD">
              <w:rPr>
                <w:rFonts w:ascii="Segoe UI Symbol" w:hAnsi="Segoe UI Symbol" w:cs="Segoe UI Symbol"/>
                <w:sz w:val="20"/>
                <w:szCs w:val="20"/>
              </w:rPr>
              <w:t>✔</w:t>
            </w:r>
          </w:p>
          <w:p w14:paraId="043971FA" w14:textId="77777777" w:rsidR="00736854" w:rsidRPr="00353ACD" w:rsidRDefault="00736854" w:rsidP="00055D57">
            <w:pPr>
              <w:adjustRightInd w:val="0"/>
              <w:jc w:val="center"/>
              <w:rPr>
                <w:rFonts w:cs="MyriadPro-It"/>
                <w:i/>
                <w:iCs/>
                <w:color w:val="0070C0"/>
                <w:sz w:val="20"/>
                <w:szCs w:val="20"/>
              </w:rPr>
            </w:pPr>
          </w:p>
        </w:tc>
        <w:tc>
          <w:tcPr>
            <w:tcW w:w="1149" w:type="dxa"/>
          </w:tcPr>
          <w:p w14:paraId="2AD623D1" w14:textId="77777777" w:rsidR="00736854" w:rsidRPr="00353ACD" w:rsidRDefault="00736854" w:rsidP="00055D57">
            <w:pPr>
              <w:adjustRightInd w:val="0"/>
              <w:jc w:val="center"/>
              <w:rPr>
                <w:rFonts w:cs="MyriadPro-It"/>
                <w:i/>
                <w:iCs/>
                <w:color w:val="0070C0"/>
                <w:sz w:val="20"/>
                <w:szCs w:val="20"/>
              </w:rPr>
            </w:pPr>
            <w:r w:rsidRPr="00353ACD">
              <w:rPr>
                <w:rFonts w:cs="MyriadPro-It"/>
                <w:i/>
                <w:iCs/>
                <w:sz w:val="20"/>
                <w:szCs w:val="20"/>
              </w:rPr>
              <w:t>2,3,4,5,6,7</w:t>
            </w:r>
          </w:p>
        </w:tc>
      </w:tr>
      <w:tr w:rsidR="00213C78" w:rsidRPr="00353ACD" w14:paraId="28E1CF0E" w14:textId="77777777" w:rsidTr="005C7592">
        <w:trPr>
          <w:trHeight w:val="753"/>
        </w:trPr>
        <w:tc>
          <w:tcPr>
            <w:tcW w:w="2269" w:type="dxa"/>
          </w:tcPr>
          <w:p w14:paraId="5D0987F9" w14:textId="77777777" w:rsidR="00736854" w:rsidRPr="00353ACD" w:rsidRDefault="00736854" w:rsidP="00055D57">
            <w:pPr>
              <w:adjustRightInd w:val="0"/>
              <w:jc w:val="center"/>
              <w:rPr>
                <w:rFonts w:cs="MyriadPro-It"/>
                <w:i/>
                <w:iCs/>
                <w:sz w:val="20"/>
                <w:szCs w:val="20"/>
              </w:rPr>
            </w:pPr>
            <w:r w:rsidRPr="00353ACD">
              <w:rPr>
                <w:rFonts w:cs="MyriadPro-It"/>
                <w:i/>
                <w:iCs/>
                <w:sz w:val="20"/>
                <w:szCs w:val="20"/>
              </w:rPr>
              <w:t>Careers within</w:t>
            </w:r>
          </w:p>
          <w:p w14:paraId="51B23B70" w14:textId="77777777" w:rsidR="00736854" w:rsidRPr="00353ACD" w:rsidRDefault="00736854" w:rsidP="00055D57">
            <w:pPr>
              <w:adjustRightInd w:val="0"/>
              <w:jc w:val="center"/>
              <w:rPr>
                <w:rFonts w:cs="MyriadPro-It"/>
                <w:i/>
                <w:iCs/>
                <w:sz w:val="20"/>
                <w:szCs w:val="20"/>
              </w:rPr>
            </w:pPr>
            <w:r w:rsidRPr="00353ACD">
              <w:rPr>
                <w:rFonts w:cs="MyriadPro-It"/>
                <w:i/>
                <w:iCs/>
                <w:sz w:val="20"/>
                <w:szCs w:val="20"/>
              </w:rPr>
              <w:t>the curriculum</w:t>
            </w:r>
          </w:p>
          <w:p w14:paraId="3D9F2BAD" w14:textId="77777777" w:rsidR="00736854" w:rsidRPr="00353ACD" w:rsidRDefault="00736854" w:rsidP="00055D57">
            <w:pPr>
              <w:adjustRightInd w:val="0"/>
              <w:jc w:val="center"/>
              <w:rPr>
                <w:rFonts w:cs="MyriadPro-It"/>
                <w:i/>
                <w:iCs/>
                <w:color w:val="0070C0"/>
                <w:sz w:val="20"/>
                <w:szCs w:val="20"/>
              </w:rPr>
            </w:pPr>
          </w:p>
        </w:tc>
        <w:tc>
          <w:tcPr>
            <w:tcW w:w="1149" w:type="dxa"/>
          </w:tcPr>
          <w:p w14:paraId="1E5B6C95" w14:textId="77777777" w:rsidR="00736854" w:rsidRPr="00353ACD" w:rsidRDefault="00736854" w:rsidP="00055D57">
            <w:pPr>
              <w:adjustRightInd w:val="0"/>
              <w:jc w:val="center"/>
              <w:rPr>
                <w:rFonts w:cs="SegoeUISymbol"/>
                <w:sz w:val="20"/>
                <w:szCs w:val="20"/>
              </w:rPr>
            </w:pPr>
            <w:r w:rsidRPr="00353ACD">
              <w:rPr>
                <w:rFonts w:ascii="Segoe UI Symbol" w:hAnsi="Segoe UI Symbol" w:cs="Segoe UI Symbol"/>
                <w:sz w:val="20"/>
                <w:szCs w:val="20"/>
              </w:rPr>
              <w:t>✔</w:t>
            </w:r>
          </w:p>
          <w:p w14:paraId="346156B6" w14:textId="77777777" w:rsidR="00736854" w:rsidRPr="00353ACD" w:rsidRDefault="00736854" w:rsidP="00055D57">
            <w:pPr>
              <w:adjustRightInd w:val="0"/>
              <w:jc w:val="center"/>
              <w:rPr>
                <w:rFonts w:cs="MyriadPro-It"/>
                <w:i/>
                <w:iCs/>
                <w:color w:val="0070C0"/>
                <w:sz w:val="20"/>
                <w:szCs w:val="20"/>
              </w:rPr>
            </w:pPr>
          </w:p>
        </w:tc>
        <w:tc>
          <w:tcPr>
            <w:tcW w:w="1149" w:type="dxa"/>
          </w:tcPr>
          <w:p w14:paraId="15486201" w14:textId="77777777" w:rsidR="00736854" w:rsidRPr="00353ACD" w:rsidRDefault="00736854" w:rsidP="00055D57">
            <w:pPr>
              <w:adjustRightInd w:val="0"/>
              <w:jc w:val="center"/>
              <w:rPr>
                <w:rFonts w:cs="SegoeUISymbol"/>
                <w:sz w:val="20"/>
                <w:szCs w:val="20"/>
              </w:rPr>
            </w:pPr>
            <w:r w:rsidRPr="00353ACD">
              <w:rPr>
                <w:rFonts w:ascii="Segoe UI Symbol" w:hAnsi="Segoe UI Symbol" w:cs="Segoe UI Symbol"/>
                <w:sz w:val="20"/>
                <w:szCs w:val="20"/>
              </w:rPr>
              <w:t>✔</w:t>
            </w:r>
          </w:p>
          <w:p w14:paraId="14E48AB2" w14:textId="77777777" w:rsidR="00736854" w:rsidRPr="00353ACD" w:rsidRDefault="00736854" w:rsidP="00055D57">
            <w:pPr>
              <w:adjustRightInd w:val="0"/>
              <w:jc w:val="center"/>
              <w:rPr>
                <w:rFonts w:cs="MyriadPro-It"/>
                <w:i/>
                <w:iCs/>
                <w:color w:val="0070C0"/>
                <w:sz w:val="20"/>
                <w:szCs w:val="20"/>
              </w:rPr>
            </w:pPr>
          </w:p>
        </w:tc>
        <w:tc>
          <w:tcPr>
            <w:tcW w:w="1149" w:type="dxa"/>
          </w:tcPr>
          <w:p w14:paraId="1EA98956" w14:textId="77777777" w:rsidR="00736854" w:rsidRPr="00353ACD" w:rsidRDefault="00736854" w:rsidP="00055D57">
            <w:pPr>
              <w:adjustRightInd w:val="0"/>
              <w:jc w:val="center"/>
              <w:rPr>
                <w:rFonts w:cs="SegoeUISymbol"/>
                <w:sz w:val="20"/>
                <w:szCs w:val="20"/>
              </w:rPr>
            </w:pPr>
            <w:r w:rsidRPr="00353ACD">
              <w:rPr>
                <w:rFonts w:ascii="Segoe UI Symbol" w:hAnsi="Segoe UI Symbol" w:cs="Segoe UI Symbol"/>
                <w:sz w:val="20"/>
                <w:szCs w:val="20"/>
              </w:rPr>
              <w:t>✔</w:t>
            </w:r>
          </w:p>
          <w:p w14:paraId="69066455" w14:textId="77777777" w:rsidR="00736854" w:rsidRPr="00353ACD" w:rsidRDefault="00736854" w:rsidP="00055D57">
            <w:pPr>
              <w:adjustRightInd w:val="0"/>
              <w:jc w:val="center"/>
              <w:rPr>
                <w:rFonts w:cs="MyriadPro-It"/>
                <w:i/>
                <w:iCs/>
                <w:color w:val="0070C0"/>
                <w:sz w:val="20"/>
                <w:szCs w:val="20"/>
              </w:rPr>
            </w:pPr>
          </w:p>
        </w:tc>
        <w:tc>
          <w:tcPr>
            <w:tcW w:w="1149" w:type="dxa"/>
          </w:tcPr>
          <w:p w14:paraId="354404A5" w14:textId="77777777" w:rsidR="00736854" w:rsidRPr="00353ACD" w:rsidRDefault="00736854" w:rsidP="00055D57">
            <w:pPr>
              <w:adjustRightInd w:val="0"/>
              <w:jc w:val="center"/>
              <w:rPr>
                <w:rFonts w:cs="SegoeUISymbol"/>
                <w:sz w:val="20"/>
                <w:szCs w:val="20"/>
              </w:rPr>
            </w:pPr>
            <w:r w:rsidRPr="00353ACD">
              <w:rPr>
                <w:rFonts w:ascii="Segoe UI Symbol" w:hAnsi="Segoe UI Symbol" w:cs="Segoe UI Symbol"/>
                <w:sz w:val="20"/>
                <w:szCs w:val="20"/>
              </w:rPr>
              <w:t>✔</w:t>
            </w:r>
          </w:p>
          <w:p w14:paraId="0D72F9C6" w14:textId="77777777" w:rsidR="00736854" w:rsidRPr="00353ACD" w:rsidRDefault="00736854" w:rsidP="00055D57">
            <w:pPr>
              <w:adjustRightInd w:val="0"/>
              <w:jc w:val="center"/>
              <w:rPr>
                <w:rFonts w:cs="MyriadPro-It"/>
                <w:i/>
                <w:iCs/>
                <w:color w:val="0070C0"/>
                <w:sz w:val="20"/>
                <w:szCs w:val="20"/>
              </w:rPr>
            </w:pPr>
          </w:p>
        </w:tc>
        <w:tc>
          <w:tcPr>
            <w:tcW w:w="1149" w:type="dxa"/>
          </w:tcPr>
          <w:p w14:paraId="0EE4CD84" w14:textId="77777777" w:rsidR="00736854" w:rsidRPr="00353ACD" w:rsidRDefault="00736854" w:rsidP="00055D57">
            <w:pPr>
              <w:adjustRightInd w:val="0"/>
              <w:jc w:val="center"/>
              <w:rPr>
                <w:rFonts w:cs="SegoeUISymbol"/>
                <w:sz w:val="20"/>
                <w:szCs w:val="20"/>
              </w:rPr>
            </w:pPr>
            <w:r w:rsidRPr="00353ACD">
              <w:rPr>
                <w:rFonts w:ascii="Segoe UI Symbol" w:hAnsi="Segoe UI Symbol" w:cs="Segoe UI Symbol"/>
                <w:sz w:val="20"/>
                <w:szCs w:val="20"/>
              </w:rPr>
              <w:t>✔</w:t>
            </w:r>
          </w:p>
          <w:p w14:paraId="7AACF759" w14:textId="77777777" w:rsidR="00736854" w:rsidRPr="00353ACD" w:rsidRDefault="00736854" w:rsidP="00055D57">
            <w:pPr>
              <w:adjustRightInd w:val="0"/>
              <w:jc w:val="center"/>
              <w:rPr>
                <w:rFonts w:cs="MyriadPro-It"/>
                <w:i/>
                <w:iCs/>
                <w:color w:val="0070C0"/>
                <w:sz w:val="20"/>
                <w:szCs w:val="20"/>
              </w:rPr>
            </w:pPr>
          </w:p>
        </w:tc>
        <w:tc>
          <w:tcPr>
            <w:tcW w:w="1149" w:type="dxa"/>
          </w:tcPr>
          <w:p w14:paraId="589A0C97" w14:textId="77777777" w:rsidR="00736854" w:rsidRPr="00353ACD" w:rsidRDefault="00736854" w:rsidP="00055D57">
            <w:pPr>
              <w:adjustRightInd w:val="0"/>
              <w:jc w:val="center"/>
              <w:rPr>
                <w:rFonts w:cs="MyriadPro-It"/>
                <w:i/>
                <w:iCs/>
                <w:color w:val="0070C0"/>
                <w:sz w:val="20"/>
                <w:szCs w:val="20"/>
              </w:rPr>
            </w:pPr>
            <w:r w:rsidRPr="00353ACD">
              <w:rPr>
                <w:rFonts w:cs="MyriadPro-It"/>
                <w:i/>
                <w:iCs/>
                <w:sz w:val="20"/>
                <w:szCs w:val="20"/>
              </w:rPr>
              <w:t>2,3,4,5,7</w:t>
            </w:r>
          </w:p>
        </w:tc>
      </w:tr>
      <w:tr w:rsidR="00213C78" w:rsidRPr="00353ACD" w14:paraId="597ED062" w14:textId="77777777" w:rsidTr="005C7592">
        <w:trPr>
          <w:trHeight w:val="753"/>
        </w:trPr>
        <w:tc>
          <w:tcPr>
            <w:tcW w:w="2269" w:type="dxa"/>
          </w:tcPr>
          <w:p w14:paraId="79D10986" w14:textId="77777777" w:rsidR="00736854" w:rsidRPr="00353ACD" w:rsidRDefault="00736854" w:rsidP="00055D57">
            <w:pPr>
              <w:adjustRightInd w:val="0"/>
              <w:jc w:val="center"/>
              <w:rPr>
                <w:rFonts w:cs="MyriadPro-It"/>
                <w:i/>
                <w:iCs/>
                <w:sz w:val="20"/>
                <w:szCs w:val="20"/>
              </w:rPr>
            </w:pPr>
            <w:r w:rsidRPr="00353ACD">
              <w:rPr>
                <w:rFonts w:cs="MyriadPro-It"/>
                <w:i/>
                <w:iCs/>
                <w:sz w:val="20"/>
                <w:szCs w:val="20"/>
              </w:rPr>
              <w:t>Challenging</w:t>
            </w:r>
          </w:p>
          <w:p w14:paraId="636757C8" w14:textId="77777777" w:rsidR="00736854" w:rsidRPr="00353ACD" w:rsidRDefault="00736854" w:rsidP="00055D57">
            <w:pPr>
              <w:adjustRightInd w:val="0"/>
              <w:jc w:val="center"/>
              <w:rPr>
                <w:rFonts w:cs="MyriadPro-It"/>
                <w:i/>
                <w:iCs/>
                <w:sz w:val="20"/>
                <w:szCs w:val="20"/>
              </w:rPr>
            </w:pPr>
            <w:r w:rsidRPr="00353ACD">
              <w:rPr>
                <w:rFonts w:cs="MyriadPro-It"/>
                <w:i/>
                <w:iCs/>
                <w:sz w:val="20"/>
                <w:szCs w:val="20"/>
              </w:rPr>
              <w:t>stereotypes and</w:t>
            </w:r>
          </w:p>
          <w:p w14:paraId="0E9F8879" w14:textId="77777777" w:rsidR="00736854" w:rsidRPr="00353ACD" w:rsidRDefault="00736854" w:rsidP="00055D57">
            <w:pPr>
              <w:adjustRightInd w:val="0"/>
              <w:jc w:val="center"/>
              <w:rPr>
                <w:rFonts w:cs="MyriadPro-It"/>
                <w:i/>
                <w:iCs/>
                <w:sz w:val="20"/>
                <w:szCs w:val="20"/>
              </w:rPr>
            </w:pPr>
            <w:r w:rsidRPr="00353ACD">
              <w:rPr>
                <w:rFonts w:cs="MyriadPro-It"/>
                <w:i/>
                <w:iCs/>
                <w:sz w:val="20"/>
                <w:szCs w:val="20"/>
              </w:rPr>
              <w:t>exploring nontraditional</w:t>
            </w:r>
          </w:p>
          <w:p w14:paraId="19434441" w14:textId="77777777" w:rsidR="00736854" w:rsidRPr="00353ACD" w:rsidRDefault="00736854" w:rsidP="00055D57">
            <w:pPr>
              <w:adjustRightInd w:val="0"/>
              <w:jc w:val="center"/>
              <w:rPr>
                <w:rFonts w:cs="MyriadPro-It"/>
                <w:i/>
                <w:iCs/>
                <w:color w:val="0070C0"/>
                <w:sz w:val="20"/>
                <w:szCs w:val="20"/>
              </w:rPr>
            </w:pPr>
            <w:r w:rsidRPr="00353ACD">
              <w:rPr>
                <w:rFonts w:cs="MyriadPro-It"/>
                <w:i/>
                <w:iCs/>
                <w:sz w:val="20"/>
                <w:szCs w:val="20"/>
              </w:rPr>
              <w:t>gender roles</w:t>
            </w:r>
          </w:p>
        </w:tc>
        <w:tc>
          <w:tcPr>
            <w:tcW w:w="1149" w:type="dxa"/>
          </w:tcPr>
          <w:p w14:paraId="449E313A" w14:textId="77777777" w:rsidR="00736854" w:rsidRPr="00353ACD" w:rsidRDefault="00736854" w:rsidP="00055D57">
            <w:pPr>
              <w:adjustRightInd w:val="0"/>
              <w:jc w:val="center"/>
              <w:rPr>
                <w:rFonts w:cs="MyriadPro-It"/>
                <w:i/>
                <w:iCs/>
                <w:color w:val="0070C0"/>
                <w:sz w:val="20"/>
                <w:szCs w:val="20"/>
              </w:rPr>
            </w:pPr>
            <w:r w:rsidRPr="00353ACD">
              <w:rPr>
                <w:rFonts w:ascii="Segoe UI Symbol" w:hAnsi="Segoe UI Symbol" w:cs="Segoe UI Symbol"/>
                <w:sz w:val="20"/>
                <w:szCs w:val="20"/>
              </w:rPr>
              <w:t>✔</w:t>
            </w:r>
          </w:p>
        </w:tc>
        <w:tc>
          <w:tcPr>
            <w:tcW w:w="1149" w:type="dxa"/>
          </w:tcPr>
          <w:p w14:paraId="03D36015" w14:textId="77777777" w:rsidR="00736854" w:rsidRPr="00353ACD" w:rsidRDefault="00736854" w:rsidP="00055D57">
            <w:pPr>
              <w:adjustRightInd w:val="0"/>
              <w:jc w:val="center"/>
              <w:rPr>
                <w:rFonts w:cs="MyriadPro-It"/>
                <w:i/>
                <w:iCs/>
                <w:color w:val="0070C0"/>
                <w:sz w:val="20"/>
                <w:szCs w:val="20"/>
              </w:rPr>
            </w:pPr>
            <w:r w:rsidRPr="00353ACD">
              <w:rPr>
                <w:rFonts w:ascii="Segoe UI Symbol" w:hAnsi="Segoe UI Symbol" w:cs="Segoe UI Symbol"/>
                <w:sz w:val="20"/>
                <w:szCs w:val="20"/>
              </w:rPr>
              <w:t>✔</w:t>
            </w:r>
          </w:p>
        </w:tc>
        <w:tc>
          <w:tcPr>
            <w:tcW w:w="1149" w:type="dxa"/>
          </w:tcPr>
          <w:p w14:paraId="5F19A938" w14:textId="77777777" w:rsidR="00736854" w:rsidRPr="00353ACD" w:rsidRDefault="00736854" w:rsidP="00055D57">
            <w:pPr>
              <w:adjustRightInd w:val="0"/>
              <w:jc w:val="center"/>
              <w:rPr>
                <w:rFonts w:cs="MyriadPro-It"/>
                <w:i/>
                <w:iCs/>
                <w:color w:val="0070C0"/>
                <w:sz w:val="20"/>
                <w:szCs w:val="20"/>
              </w:rPr>
            </w:pPr>
            <w:r w:rsidRPr="00353ACD">
              <w:rPr>
                <w:rFonts w:ascii="Segoe UI Symbol" w:hAnsi="Segoe UI Symbol" w:cs="Segoe UI Symbol"/>
                <w:sz w:val="20"/>
                <w:szCs w:val="20"/>
              </w:rPr>
              <w:t>✔</w:t>
            </w:r>
          </w:p>
        </w:tc>
        <w:tc>
          <w:tcPr>
            <w:tcW w:w="1149" w:type="dxa"/>
          </w:tcPr>
          <w:p w14:paraId="767DADE5" w14:textId="77777777" w:rsidR="00736854" w:rsidRPr="00353ACD" w:rsidRDefault="00736854" w:rsidP="00055D57">
            <w:pPr>
              <w:adjustRightInd w:val="0"/>
              <w:jc w:val="center"/>
              <w:rPr>
                <w:rFonts w:cs="MyriadPro-It"/>
                <w:i/>
                <w:iCs/>
                <w:color w:val="0070C0"/>
                <w:sz w:val="20"/>
                <w:szCs w:val="20"/>
              </w:rPr>
            </w:pPr>
            <w:r w:rsidRPr="00353ACD">
              <w:rPr>
                <w:rFonts w:ascii="Segoe UI Symbol" w:hAnsi="Segoe UI Symbol" w:cs="Segoe UI Symbol"/>
                <w:sz w:val="20"/>
                <w:szCs w:val="20"/>
              </w:rPr>
              <w:t>✔</w:t>
            </w:r>
          </w:p>
        </w:tc>
        <w:tc>
          <w:tcPr>
            <w:tcW w:w="1149" w:type="dxa"/>
          </w:tcPr>
          <w:p w14:paraId="4E852140" w14:textId="77777777" w:rsidR="00736854" w:rsidRPr="00353ACD" w:rsidRDefault="00736854" w:rsidP="00055D57">
            <w:pPr>
              <w:adjustRightInd w:val="0"/>
              <w:jc w:val="center"/>
              <w:rPr>
                <w:rFonts w:cs="MyriadPro-It"/>
                <w:i/>
                <w:iCs/>
                <w:color w:val="0070C0"/>
                <w:sz w:val="20"/>
                <w:szCs w:val="20"/>
              </w:rPr>
            </w:pPr>
            <w:r w:rsidRPr="00353ACD">
              <w:rPr>
                <w:rFonts w:ascii="Segoe UI Symbol" w:hAnsi="Segoe UI Symbol" w:cs="Segoe UI Symbol"/>
                <w:sz w:val="20"/>
                <w:szCs w:val="20"/>
              </w:rPr>
              <w:t>✔</w:t>
            </w:r>
          </w:p>
        </w:tc>
        <w:tc>
          <w:tcPr>
            <w:tcW w:w="1149" w:type="dxa"/>
          </w:tcPr>
          <w:p w14:paraId="64598637" w14:textId="77777777" w:rsidR="00736854" w:rsidRPr="00353ACD" w:rsidRDefault="00736854" w:rsidP="00055D57">
            <w:pPr>
              <w:adjustRightInd w:val="0"/>
              <w:jc w:val="center"/>
              <w:rPr>
                <w:rFonts w:cs="MyriadPro-It"/>
                <w:i/>
                <w:iCs/>
                <w:color w:val="0070C0"/>
                <w:sz w:val="20"/>
                <w:szCs w:val="20"/>
              </w:rPr>
            </w:pPr>
            <w:r w:rsidRPr="00353ACD">
              <w:rPr>
                <w:rFonts w:cs="MyriadPro-It"/>
                <w:i/>
                <w:iCs/>
                <w:sz w:val="20"/>
                <w:szCs w:val="20"/>
              </w:rPr>
              <w:t>3</w:t>
            </w:r>
          </w:p>
        </w:tc>
      </w:tr>
      <w:tr w:rsidR="00213C78" w:rsidRPr="00353ACD" w14:paraId="613E6303" w14:textId="77777777" w:rsidTr="005C7592">
        <w:trPr>
          <w:trHeight w:val="753"/>
        </w:trPr>
        <w:tc>
          <w:tcPr>
            <w:tcW w:w="2269" w:type="dxa"/>
          </w:tcPr>
          <w:p w14:paraId="79E5B608" w14:textId="77777777" w:rsidR="00736854" w:rsidRPr="00353ACD" w:rsidRDefault="00736854" w:rsidP="00055D57">
            <w:pPr>
              <w:adjustRightInd w:val="0"/>
              <w:jc w:val="center"/>
              <w:rPr>
                <w:rFonts w:cs="MyriadPro-It"/>
                <w:i/>
                <w:iCs/>
                <w:sz w:val="20"/>
                <w:szCs w:val="20"/>
              </w:rPr>
            </w:pPr>
            <w:r w:rsidRPr="00353ACD">
              <w:rPr>
                <w:rFonts w:cs="MyriadPro-It"/>
                <w:i/>
                <w:iCs/>
                <w:sz w:val="20"/>
                <w:szCs w:val="20"/>
              </w:rPr>
              <w:t>University</w:t>
            </w:r>
          </w:p>
          <w:p w14:paraId="7C85395A" w14:textId="77777777" w:rsidR="00736854" w:rsidRPr="00353ACD" w:rsidRDefault="00736854" w:rsidP="00055D57">
            <w:pPr>
              <w:adjustRightInd w:val="0"/>
              <w:jc w:val="center"/>
              <w:rPr>
                <w:rFonts w:cs="MyriadPro-It"/>
                <w:i/>
                <w:iCs/>
                <w:color w:val="0070C0"/>
                <w:sz w:val="20"/>
                <w:szCs w:val="20"/>
              </w:rPr>
            </w:pPr>
            <w:r w:rsidRPr="00353ACD">
              <w:rPr>
                <w:rFonts w:cs="MyriadPro-It"/>
                <w:i/>
                <w:iCs/>
                <w:sz w:val="20"/>
                <w:szCs w:val="20"/>
              </w:rPr>
              <w:t>partnerships</w:t>
            </w:r>
          </w:p>
        </w:tc>
        <w:tc>
          <w:tcPr>
            <w:tcW w:w="1149" w:type="dxa"/>
          </w:tcPr>
          <w:p w14:paraId="1DF639FE" w14:textId="77777777" w:rsidR="00736854" w:rsidRPr="00353ACD" w:rsidRDefault="00736854" w:rsidP="00055D57">
            <w:pPr>
              <w:adjustRightInd w:val="0"/>
              <w:jc w:val="center"/>
              <w:rPr>
                <w:rFonts w:cs="SegoeUISymbol"/>
                <w:sz w:val="20"/>
                <w:szCs w:val="20"/>
              </w:rPr>
            </w:pPr>
            <w:r w:rsidRPr="00353ACD">
              <w:rPr>
                <w:rFonts w:ascii="Segoe UI Symbol" w:hAnsi="Segoe UI Symbol" w:cs="Segoe UI Symbol"/>
                <w:sz w:val="20"/>
                <w:szCs w:val="20"/>
              </w:rPr>
              <w:t>✔</w:t>
            </w:r>
          </w:p>
          <w:p w14:paraId="0A1B8856" w14:textId="77777777" w:rsidR="00736854" w:rsidRPr="00353ACD" w:rsidRDefault="00736854" w:rsidP="00055D57">
            <w:pPr>
              <w:adjustRightInd w:val="0"/>
              <w:jc w:val="center"/>
              <w:rPr>
                <w:rFonts w:cs="MyriadPro-It"/>
                <w:i/>
                <w:iCs/>
                <w:color w:val="0070C0"/>
                <w:sz w:val="20"/>
                <w:szCs w:val="20"/>
              </w:rPr>
            </w:pPr>
          </w:p>
        </w:tc>
        <w:tc>
          <w:tcPr>
            <w:tcW w:w="1149" w:type="dxa"/>
          </w:tcPr>
          <w:p w14:paraId="5D4A1485" w14:textId="77777777" w:rsidR="00736854" w:rsidRPr="00353ACD" w:rsidRDefault="00736854" w:rsidP="00055D57">
            <w:pPr>
              <w:adjustRightInd w:val="0"/>
              <w:jc w:val="center"/>
              <w:rPr>
                <w:rFonts w:cs="SegoeUISymbol"/>
                <w:sz w:val="20"/>
                <w:szCs w:val="20"/>
              </w:rPr>
            </w:pPr>
            <w:r w:rsidRPr="00353ACD">
              <w:rPr>
                <w:rFonts w:ascii="Segoe UI Symbol" w:hAnsi="Segoe UI Symbol" w:cs="Segoe UI Symbol"/>
                <w:sz w:val="20"/>
                <w:szCs w:val="20"/>
              </w:rPr>
              <w:t>✔</w:t>
            </w:r>
          </w:p>
          <w:p w14:paraId="7E0224E1" w14:textId="77777777" w:rsidR="00736854" w:rsidRPr="00353ACD" w:rsidRDefault="00736854" w:rsidP="00055D57">
            <w:pPr>
              <w:adjustRightInd w:val="0"/>
              <w:jc w:val="center"/>
              <w:rPr>
                <w:rFonts w:cs="MyriadPro-It"/>
                <w:i/>
                <w:iCs/>
                <w:color w:val="0070C0"/>
                <w:sz w:val="20"/>
                <w:szCs w:val="20"/>
              </w:rPr>
            </w:pPr>
          </w:p>
        </w:tc>
        <w:tc>
          <w:tcPr>
            <w:tcW w:w="1149" w:type="dxa"/>
          </w:tcPr>
          <w:p w14:paraId="334DC187" w14:textId="77777777" w:rsidR="00736854" w:rsidRPr="00353ACD" w:rsidRDefault="00736854" w:rsidP="00055D57">
            <w:pPr>
              <w:adjustRightInd w:val="0"/>
              <w:jc w:val="center"/>
              <w:rPr>
                <w:rFonts w:cs="SegoeUISymbol"/>
                <w:sz w:val="20"/>
                <w:szCs w:val="20"/>
              </w:rPr>
            </w:pPr>
            <w:r w:rsidRPr="00353ACD">
              <w:rPr>
                <w:rFonts w:ascii="Segoe UI Symbol" w:hAnsi="Segoe UI Symbol" w:cs="Segoe UI Symbol"/>
                <w:sz w:val="20"/>
                <w:szCs w:val="20"/>
              </w:rPr>
              <w:t>✔</w:t>
            </w:r>
          </w:p>
          <w:p w14:paraId="49062033" w14:textId="77777777" w:rsidR="00736854" w:rsidRPr="00353ACD" w:rsidRDefault="00736854" w:rsidP="00055D57">
            <w:pPr>
              <w:adjustRightInd w:val="0"/>
              <w:jc w:val="center"/>
              <w:rPr>
                <w:rFonts w:cs="MyriadPro-It"/>
                <w:i/>
                <w:iCs/>
                <w:color w:val="0070C0"/>
                <w:sz w:val="20"/>
                <w:szCs w:val="20"/>
              </w:rPr>
            </w:pPr>
          </w:p>
        </w:tc>
        <w:tc>
          <w:tcPr>
            <w:tcW w:w="1149" w:type="dxa"/>
          </w:tcPr>
          <w:p w14:paraId="0B0E1B4C" w14:textId="77777777" w:rsidR="00736854" w:rsidRPr="00353ACD" w:rsidRDefault="00736854" w:rsidP="00055D57">
            <w:pPr>
              <w:adjustRightInd w:val="0"/>
              <w:jc w:val="center"/>
              <w:rPr>
                <w:rFonts w:cs="SegoeUISymbol"/>
                <w:sz w:val="20"/>
                <w:szCs w:val="20"/>
              </w:rPr>
            </w:pPr>
            <w:r w:rsidRPr="00353ACD">
              <w:rPr>
                <w:rFonts w:ascii="Segoe UI Symbol" w:hAnsi="Segoe UI Symbol" w:cs="Segoe UI Symbol"/>
                <w:sz w:val="20"/>
                <w:szCs w:val="20"/>
              </w:rPr>
              <w:t>✔</w:t>
            </w:r>
          </w:p>
          <w:p w14:paraId="3739F320" w14:textId="77777777" w:rsidR="00736854" w:rsidRPr="00353ACD" w:rsidRDefault="00736854" w:rsidP="00055D57">
            <w:pPr>
              <w:adjustRightInd w:val="0"/>
              <w:jc w:val="center"/>
              <w:rPr>
                <w:rFonts w:cs="MyriadPro-It"/>
                <w:i/>
                <w:iCs/>
                <w:color w:val="0070C0"/>
                <w:sz w:val="20"/>
                <w:szCs w:val="20"/>
              </w:rPr>
            </w:pPr>
          </w:p>
        </w:tc>
        <w:tc>
          <w:tcPr>
            <w:tcW w:w="1149" w:type="dxa"/>
          </w:tcPr>
          <w:p w14:paraId="4530D529" w14:textId="77777777" w:rsidR="00736854" w:rsidRPr="00353ACD" w:rsidRDefault="00736854" w:rsidP="00055D57">
            <w:pPr>
              <w:adjustRightInd w:val="0"/>
              <w:jc w:val="center"/>
              <w:rPr>
                <w:rFonts w:cs="SegoeUISymbol"/>
                <w:sz w:val="20"/>
                <w:szCs w:val="20"/>
              </w:rPr>
            </w:pPr>
            <w:r w:rsidRPr="00353ACD">
              <w:rPr>
                <w:rFonts w:ascii="Segoe UI Symbol" w:hAnsi="Segoe UI Symbol" w:cs="Segoe UI Symbol"/>
                <w:sz w:val="20"/>
                <w:szCs w:val="20"/>
              </w:rPr>
              <w:t>✔</w:t>
            </w:r>
          </w:p>
          <w:p w14:paraId="7D6E6B1F" w14:textId="77777777" w:rsidR="00736854" w:rsidRPr="00353ACD" w:rsidRDefault="00736854" w:rsidP="00055D57">
            <w:pPr>
              <w:adjustRightInd w:val="0"/>
              <w:jc w:val="center"/>
              <w:rPr>
                <w:rFonts w:cs="MyriadPro-It"/>
                <w:i/>
                <w:iCs/>
                <w:color w:val="0070C0"/>
                <w:sz w:val="20"/>
                <w:szCs w:val="20"/>
              </w:rPr>
            </w:pPr>
          </w:p>
        </w:tc>
        <w:tc>
          <w:tcPr>
            <w:tcW w:w="1149" w:type="dxa"/>
          </w:tcPr>
          <w:p w14:paraId="10106D50" w14:textId="77777777" w:rsidR="00736854" w:rsidRPr="00353ACD" w:rsidRDefault="00736854" w:rsidP="00055D57">
            <w:pPr>
              <w:adjustRightInd w:val="0"/>
              <w:jc w:val="center"/>
              <w:rPr>
                <w:rFonts w:cs="MyriadPro-It"/>
                <w:i/>
                <w:iCs/>
                <w:color w:val="0070C0"/>
                <w:sz w:val="20"/>
                <w:szCs w:val="20"/>
              </w:rPr>
            </w:pPr>
            <w:r w:rsidRPr="00353ACD">
              <w:rPr>
                <w:rFonts w:cs="MyriadPro-It"/>
                <w:i/>
                <w:iCs/>
                <w:sz w:val="20"/>
                <w:szCs w:val="20"/>
              </w:rPr>
              <w:t>3,4,7</w:t>
            </w:r>
          </w:p>
        </w:tc>
      </w:tr>
      <w:tr w:rsidR="00213C78" w:rsidRPr="00353ACD" w14:paraId="13664A9D" w14:textId="77777777" w:rsidTr="005C7592">
        <w:trPr>
          <w:trHeight w:val="753"/>
        </w:trPr>
        <w:tc>
          <w:tcPr>
            <w:tcW w:w="2269" w:type="dxa"/>
          </w:tcPr>
          <w:p w14:paraId="316958D6" w14:textId="77777777" w:rsidR="00736854" w:rsidRPr="00353ACD" w:rsidRDefault="00736854" w:rsidP="00055D57">
            <w:pPr>
              <w:adjustRightInd w:val="0"/>
              <w:jc w:val="center"/>
              <w:rPr>
                <w:rFonts w:cs="MyriadPro-It"/>
                <w:i/>
                <w:iCs/>
                <w:sz w:val="20"/>
                <w:szCs w:val="20"/>
              </w:rPr>
            </w:pPr>
            <w:r w:rsidRPr="00353ACD">
              <w:rPr>
                <w:rFonts w:cs="MyriadPro-It"/>
                <w:i/>
                <w:iCs/>
                <w:sz w:val="20"/>
                <w:szCs w:val="20"/>
              </w:rPr>
              <w:t>National</w:t>
            </w:r>
          </w:p>
          <w:p w14:paraId="3181CF0D" w14:textId="77777777" w:rsidR="00736854" w:rsidRPr="00353ACD" w:rsidRDefault="00736854" w:rsidP="00055D57">
            <w:pPr>
              <w:adjustRightInd w:val="0"/>
              <w:jc w:val="center"/>
              <w:rPr>
                <w:rFonts w:cs="MyriadPro-It"/>
                <w:i/>
                <w:iCs/>
                <w:sz w:val="20"/>
                <w:szCs w:val="20"/>
              </w:rPr>
            </w:pPr>
            <w:r w:rsidRPr="00353ACD">
              <w:rPr>
                <w:rFonts w:cs="MyriadPro-It"/>
                <w:i/>
                <w:iCs/>
                <w:sz w:val="20"/>
                <w:szCs w:val="20"/>
              </w:rPr>
              <w:t>Apprenticeship</w:t>
            </w:r>
          </w:p>
          <w:p w14:paraId="5BF1003C" w14:textId="77777777" w:rsidR="00736854" w:rsidRPr="00353ACD" w:rsidRDefault="00736854" w:rsidP="00055D57">
            <w:pPr>
              <w:adjustRightInd w:val="0"/>
              <w:jc w:val="center"/>
              <w:rPr>
                <w:rFonts w:cs="MyriadPro-It"/>
                <w:i/>
                <w:iCs/>
                <w:sz w:val="20"/>
                <w:szCs w:val="20"/>
              </w:rPr>
            </w:pPr>
            <w:r w:rsidRPr="00353ACD">
              <w:rPr>
                <w:rFonts w:cs="MyriadPro-It"/>
                <w:i/>
                <w:iCs/>
                <w:sz w:val="20"/>
                <w:szCs w:val="20"/>
              </w:rPr>
              <w:t>Week activities</w:t>
            </w:r>
          </w:p>
          <w:p w14:paraId="47A2E7D2" w14:textId="77777777" w:rsidR="00736854" w:rsidRPr="00353ACD" w:rsidRDefault="00736854" w:rsidP="00055D57">
            <w:pPr>
              <w:adjustRightInd w:val="0"/>
              <w:jc w:val="center"/>
              <w:rPr>
                <w:rFonts w:cs="MyriadPro-It"/>
                <w:i/>
                <w:iCs/>
                <w:color w:val="0070C0"/>
                <w:sz w:val="20"/>
                <w:szCs w:val="20"/>
              </w:rPr>
            </w:pPr>
          </w:p>
        </w:tc>
        <w:tc>
          <w:tcPr>
            <w:tcW w:w="1149" w:type="dxa"/>
          </w:tcPr>
          <w:p w14:paraId="4FA43DF4" w14:textId="77777777" w:rsidR="00736854" w:rsidRPr="00353ACD" w:rsidRDefault="00736854" w:rsidP="00055D57">
            <w:pPr>
              <w:adjustRightInd w:val="0"/>
              <w:jc w:val="center"/>
              <w:rPr>
                <w:rFonts w:cs="SegoeUISymbol"/>
                <w:sz w:val="20"/>
                <w:szCs w:val="20"/>
              </w:rPr>
            </w:pPr>
            <w:r w:rsidRPr="00353ACD">
              <w:rPr>
                <w:rFonts w:ascii="Segoe UI Symbol" w:hAnsi="Segoe UI Symbol" w:cs="Segoe UI Symbol"/>
                <w:sz w:val="20"/>
                <w:szCs w:val="20"/>
              </w:rPr>
              <w:t>✔</w:t>
            </w:r>
          </w:p>
          <w:p w14:paraId="6AE98B3C" w14:textId="77777777" w:rsidR="00736854" w:rsidRPr="00353ACD" w:rsidRDefault="00736854" w:rsidP="00055D57">
            <w:pPr>
              <w:adjustRightInd w:val="0"/>
              <w:jc w:val="center"/>
              <w:rPr>
                <w:rFonts w:cs="MyriadPro-It"/>
                <w:i/>
                <w:iCs/>
                <w:color w:val="0070C0"/>
                <w:sz w:val="20"/>
                <w:szCs w:val="20"/>
              </w:rPr>
            </w:pPr>
          </w:p>
        </w:tc>
        <w:tc>
          <w:tcPr>
            <w:tcW w:w="1149" w:type="dxa"/>
          </w:tcPr>
          <w:p w14:paraId="1C8F7595" w14:textId="77777777" w:rsidR="00736854" w:rsidRPr="00353ACD" w:rsidRDefault="00736854" w:rsidP="00055D57">
            <w:pPr>
              <w:adjustRightInd w:val="0"/>
              <w:jc w:val="center"/>
              <w:rPr>
                <w:rFonts w:cs="SegoeUISymbol"/>
                <w:sz w:val="20"/>
                <w:szCs w:val="20"/>
              </w:rPr>
            </w:pPr>
            <w:r w:rsidRPr="00353ACD">
              <w:rPr>
                <w:rFonts w:ascii="Segoe UI Symbol" w:hAnsi="Segoe UI Symbol" w:cs="Segoe UI Symbol"/>
                <w:sz w:val="20"/>
                <w:szCs w:val="20"/>
              </w:rPr>
              <w:t>✔</w:t>
            </w:r>
          </w:p>
          <w:p w14:paraId="469EA77A" w14:textId="77777777" w:rsidR="00736854" w:rsidRPr="00353ACD" w:rsidRDefault="00736854" w:rsidP="00055D57">
            <w:pPr>
              <w:adjustRightInd w:val="0"/>
              <w:jc w:val="center"/>
              <w:rPr>
                <w:rFonts w:cs="MyriadPro-It"/>
                <w:i/>
                <w:iCs/>
                <w:color w:val="0070C0"/>
                <w:sz w:val="20"/>
                <w:szCs w:val="20"/>
              </w:rPr>
            </w:pPr>
          </w:p>
        </w:tc>
        <w:tc>
          <w:tcPr>
            <w:tcW w:w="1149" w:type="dxa"/>
          </w:tcPr>
          <w:p w14:paraId="4F8BBEB3" w14:textId="77777777" w:rsidR="00736854" w:rsidRPr="00353ACD" w:rsidRDefault="00736854" w:rsidP="00055D57">
            <w:pPr>
              <w:adjustRightInd w:val="0"/>
              <w:jc w:val="center"/>
              <w:rPr>
                <w:rFonts w:cs="SegoeUISymbol"/>
                <w:sz w:val="20"/>
                <w:szCs w:val="20"/>
              </w:rPr>
            </w:pPr>
            <w:r w:rsidRPr="00353ACD">
              <w:rPr>
                <w:rFonts w:ascii="Segoe UI Symbol" w:hAnsi="Segoe UI Symbol" w:cs="Segoe UI Symbol"/>
                <w:sz w:val="20"/>
                <w:szCs w:val="20"/>
              </w:rPr>
              <w:t>✔</w:t>
            </w:r>
          </w:p>
          <w:p w14:paraId="3F1FA887" w14:textId="77777777" w:rsidR="00736854" w:rsidRPr="00353ACD" w:rsidRDefault="00736854" w:rsidP="00055D57">
            <w:pPr>
              <w:adjustRightInd w:val="0"/>
              <w:jc w:val="center"/>
              <w:rPr>
                <w:rFonts w:cs="MyriadPro-It"/>
                <w:i/>
                <w:iCs/>
                <w:color w:val="0070C0"/>
                <w:sz w:val="20"/>
                <w:szCs w:val="20"/>
              </w:rPr>
            </w:pPr>
          </w:p>
        </w:tc>
        <w:tc>
          <w:tcPr>
            <w:tcW w:w="1149" w:type="dxa"/>
          </w:tcPr>
          <w:p w14:paraId="3C91122B" w14:textId="77777777" w:rsidR="00736854" w:rsidRPr="00353ACD" w:rsidRDefault="00736854" w:rsidP="00055D57">
            <w:pPr>
              <w:adjustRightInd w:val="0"/>
              <w:jc w:val="center"/>
              <w:rPr>
                <w:rFonts w:cs="SegoeUISymbol"/>
                <w:sz w:val="20"/>
                <w:szCs w:val="20"/>
              </w:rPr>
            </w:pPr>
            <w:r w:rsidRPr="00353ACD">
              <w:rPr>
                <w:rFonts w:ascii="Segoe UI Symbol" w:hAnsi="Segoe UI Symbol" w:cs="Segoe UI Symbol"/>
                <w:sz w:val="20"/>
                <w:szCs w:val="20"/>
              </w:rPr>
              <w:t>✔</w:t>
            </w:r>
          </w:p>
          <w:p w14:paraId="2472CE45" w14:textId="77777777" w:rsidR="00736854" w:rsidRPr="00353ACD" w:rsidRDefault="00736854" w:rsidP="00055D57">
            <w:pPr>
              <w:adjustRightInd w:val="0"/>
              <w:jc w:val="center"/>
              <w:rPr>
                <w:rFonts w:cs="MyriadPro-It"/>
                <w:i/>
                <w:iCs/>
                <w:color w:val="0070C0"/>
                <w:sz w:val="20"/>
                <w:szCs w:val="20"/>
              </w:rPr>
            </w:pPr>
          </w:p>
        </w:tc>
        <w:tc>
          <w:tcPr>
            <w:tcW w:w="1149" w:type="dxa"/>
          </w:tcPr>
          <w:p w14:paraId="635FEDF4" w14:textId="77777777" w:rsidR="00736854" w:rsidRPr="00353ACD" w:rsidRDefault="00736854" w:rsidP="00055D57">
            <w:pPr>
              <w:adjustRightInd w:val="0"/>
              <w:jc w:val="center"/>
              <w:rPr>
                <w:rFonts w:cs="SegoeUISymbol"/>
                <w:sz w:val="20"/>
                <w:szCs w:val="20"/>
              </w:rPr>
            </w:pPr>
            <w:r w:rsidRPr="00353ACD">
              <w:rPr>
                <w:rFonts w:ascii="Segoe UI Symbol" w:hAnsi="Segoe UI Symbol" w:cs="Segoe UI Symbol"/>
                <w:sz w:val="20"/>
                <w:szCs w:val="20"/>
              </w:rPr>
              <w:t>✔</w:t>
            </w:r>
          </w:p>
          <w:p w14:paraId="72388F04" w14:textId="77777777" w:rsidR="00736854" w:rsidRPr="00353ACD" w:rsidRDefault="00736854" w:rsidP="00055D57">
            <w:pPr>
              <w:adjustRightInd w:val="0"/>
              <w:jc w:val="center"/>
              <w:rPr>
                <w:rFonts w:cs="MyriadPro-It"/>
                <w:i/>
                <w:iCs/>
                <w:color w:val="0070C0"/>
                <w:sz w:val="20"/>
                <w:szCs w:val="20"/>
              </w:rPr>
            </w:pPr>
          </w:p>
        </w:tc>
        <w:tc>
          <w:tcPr>
            <w:tcW w:w="1149" w:type="dxa"/>
          </w:tcPr>
          <w:p w14:paraId="7ED38370" w14:textId="77777777" w:rsidR="00736854" w:rsidRPr="00353ACD" w:rsidRDefault="00736854" w:rsidP="00055D57">
            <w:pPr>
              <w:adjustRightInd w:val="0"/>
              <w:jc w:val="center"/>
              <w:rPr>
                <w:rFonts w:cs="MyriadPro-It"/>
                <w:i/>
                <w:iCs/>
                <w:color w:val="0070C0"/>
                <w:sz w:val="20"/>
                <w:szCs w:val="20"/>
              </w:rPr>
            </w:pPr>
            <w:r w:rsidRPr="00353ACD">
              <w:rPr>
                <w:rFonts w:cs="MyriadPro-It"/>
                <w:i/>
                <w:iCs/>
                <w:sz w:val="20"/>
                <w:szCs w:val="20"/>
              </w:rPr>
              <w:t>2,3,4</w:t>
            </w:r>
          </w:p>
        </w:tc>
      </w:tr>
      <w:tr w:rsidR="00213C78" w:rsidRPr="00353ACD" w14:paraId="3CB0095A" w14:textId="77777777" w:rsidTr="005C7592">
        <w:trPr>
          <w:trHeight w:val="753"/>
        </w:trPr>
        <w:tc>
          <w:tcPr>
            <w:tcW w:w="2269" w:type="dxa"/>
          </w:tcPr>
          <w:p w14:paraId="5649244D" w14:textId="77777777" w:rsidR="00736854" w:rsidRPr="00353ACD" w:rsidRDefault="00736854" w:rsidP="00055D57">
            <w:pPr>
              <w:adjustRightInd w:val="0"/>
              <w:jc w:val="center"/>
              <w:rPr>
                <w:rFonts w:cs="MyriadPro-It"/>
                <w:i/>
                <w:iCs/>
                <w:sz w:val="20"/>
                <w:szCs w:val="20"/>
              </w:rPr>
            </w:pPr>
            <w:r w:rsidRPr="00353ACD">
              <w:rPr>
                <w:rFonts w:cs="MyriadPro-It"/>
                <w:i/>
                <w:iCs/>
                <w:sz w:val="20"/>
                <w:szCs w:val="20"/>
              </w:rPr>
              <w:t>National Careers Week</w:t>
            </w:r>
          </w:p>
          <w:p w14:paraId="4F0291D0" w14:textId="77777777" w:rsidR="00736854" w:rsidRPr="00353ACD" w:rsidRDefault="00736854" w:rsidP="00055D57">
            <w:pPr>
              <w:adjustRightInd w:val="0"/>
              <w:jc w:val="center"/>
              <w:rPr>
                <w:rFonts w:cs="MyriadPro-It"/>
                <w:i/>
                <w:iCs/>
                <w:sz w:val="20"/>
                <w:szCs w:val="20"/>
              </w:rPr>
            </w:pPr>
          </w:p>
        </w:tc>
        <w:tc>
          <w:tcPr>
            <w:tcW w:w="1149" w:type="dxa"/>
          </w:tcPr>
          <w:p w14:paraId="30A0AB5C" w14:textId="77777777" w:rsidR="00736854" w:rsidRPr="00353ACD" w:rsidRDefault="00736854" w:rsidP="00055D57">
            <w:pPr>
              <w:adjustRightInd w:val="0"/>
              <w:jc w:val="center"/>
              <w:rPr>
                <w:rFonts w:cs="SegoeUISymbol"/>
                <w:sz w:val="20"/>
                <w:szCs w:val="20"/>
              </w:rPr>
            </w:pPr>
            <w:r w:rsidRPr="00353ACD">
              <w:rPr>
                <w:rFonts w:ascii="Segoe UI Symbol" w:hAnsi="Segoe UI Symbol" w:cs="Segoe UI Symbol"/>
                <w:sz w:val="20"/>
                <w:szCs w:val="20"/>
              </w:rPr>
              <w:t>✔</w:t>
            </w:r>
          </w:p>
          <w:p w14:paraId="1EDAB740" w14:textId="77777777" w:rsidR="00736854" w:rsidRPr="00353ACD" w:rsidRDefault="00736854" w:rsidP="00055D57">
            <w:pPr>
              <w:adjustRightInd w:val="0"/>
              <w:jc w:val="center"/>
              <w:rPr>
                <w:rFonts w:cs="Segoe UI Symbol"/>
                <w:sz w:val="20"/>
                <w:szCs w:val="20"/>
              </w:rPr>
            </w:pPr>
          </w:p>
        </w:tc>
        <w:tc>
          <w:tcPr>
            <w:tcW w:w="1149" w:type="dxa"/>
          </w:tcPr>
          <w:p w14:paraId="47B4C906" w14:textId="77777777" w:rsidR="00736854" w:rsidRPr="00353ACD" w:rsidRDefault="00736854" w:rsidP="00055D57">
            <w:pPr>
              <w:adjustRightInd w:val="0"/>
              <w:jc w:val="center"/>
              <w:rPr>
                <w:rFonts w:cs="SegoeUISymbol"/>
                <w:sz w:val="20"/>
                <w:szCs w:val="20"/>
              </w:rPr>
            </w:pPr>
            <w:r w:rsidRPr="00353ACD">
              <w:rPr>
                <w:rFonts w:ascii="Segoe UI Symbol" w:hAnsi="Segoe UI Symbol" w:cs="Segoe UI Symbol"/>
                <w:sz w:val="20"/>
                <w:szCs w:val="20"/>
              </w:rPr>
              <w:t>✔</w:t>
            </w:r>
          </w:p>
          <w:p w14:paraId="7D90BC8C" w14:textId="77777777" w:rsidR="00736854" w:rsidRPr="00353ACD" w:rsidRDefault="00736854" w:rsidP="00055D57">
            <w:pPr>
              <w:adjustRightInd w:val="0"/>
              <w:jc w:val="center"/>
              <w:rPr>
                <w:rFonts w:cs="Segoe UI Symbol"/>
                <w:sz w:val="20"/>
                <w:szCs w:val="20"/>
              </w:rPr>
            </w:pPr>
          </w:p>
        </w:tc>
        <w:tc>
          <w:tcPr>
            <w:tcW w:w="1149" w:type="dxa"/>
          </w:tcPr>
          <w:p w14:paraId="349E511A" w14:textId="77777777" w:rsidR="00736854" w:rsidRPr="00353ACD" w:rsidRDefault="00736854" w:rsidP="00055D57">
            <w:pPr>
              <w:adjustRightInd w:val="0"/>
              <w:jc w:val="center"/>
              <w:rPr>
                <w:rFonts w:cs="SegoeUISymbol"/>
                <w:sz w:val="20"/>
                <w:szCs w:val="20"/>
              </w:rPr>
            </w:pPr>
            <w:r w:rsidRPr="00353ACD">
              <w:rPr>
                <w:rFonts w:ascii="Segoe UI Symbol" w:hAnsi="Segoe UI Symbol" w:cs="Segoe UI Symbol"/>
                <w:sz w:val="20"/>
                <w:szCs w:val="20"/>
              </w:rPr>
              <w:t>✔</w:t>
            </w:r>
          </w:p>
          <w:p w14:paraId="389A313B" w14:textId="77777777" w:rsidR="00736854" w:rsidRPr="00353ACD" w:rsidRDefault="00736854" w:rsidP="00055D57">
            <w:pPr>
              <w:adjustRightInd w:val="0"/>
              <w:jc w:val="center"/>
              <w:rPr>
                <w:rFonts w:cs="Segoe UI Symbol"/>
                <w:sz w:val="20"/>
                <w:szCs w:val="20"/>
              </w:rPr>
            </w:pPr>
          </w:p>
        </w:tc>
        <w:tc>
          <w:tcPr>
            <w:tcW w:w="1149" w:type="dxa"/>
          </w:tcPr>
          <w:p w14:paraId="0E5F75A9" w14:textId="77777777" w:rsidR="00736854" w:rsidRPr="00353ACD" w:rsidRDefault="00736854" w:rsidP="00055D57">
            <w:pPr>
              <w:adjustRightInd w:val="0"/>
              <w:jc w:val="center"/>
              <w:rPr>
                <w:rFonts w:cs="SegoeUISymbol"/>
                <w:sz w:val="20"/>
                <w:szCs w:val="20"/>
              </w:rPr>
            </w:pPr>
            <w:r w:rsidRPr="00353ACD">
              <w:rPr>
                <w:rFonts w:ascii="Segoe UI Symbol" w:hAnsi="Segoe UI Symbol" w:cs="Segoe UI Symbol"/>
                <w:sz w:val="20"/>
                <w:szCs w:val="20"/>
              </w:rPr>
              <w:t>✔</w:t>
            </w:r>
          </w:p>
          <w:p w14:paraId="7F3183F8" w14:textId="77777777" w:rsidR="00736854" w:rsidRPr="00353ACD" w:rsidRDefault="00736854" w:rsidP="00055D57">
            <w:pPr>
              <w:adjustRightInd w:val="0"/>
              <w:jc w:val="center"/>
              <w:rPr>
                <w:rFonts w:cs="Segoe UI Symbol"/>
                <w:sz w:val="20"/>
                <w:szCs w:val="20"/>
              </w:rPr>
            </w:pPr>
          </w:p>
        </w:tc>
        <w:tc>
          <w:tcPr>
            <w:tcW w:w="1149" w:type="dxa"/>
          </w:tcPr>
          <w:p w14:paraId="29A0CE69" w14:textId="77777777" w:rsidR="00736854" w:rsidRPr="00353ACD" w:rsidRDefault="00736854" w:rsidP="00055D57">
            <w:pPr>
              <w:adjustRightInd w:val="0"/>
              <w:jc w:val="center"/>
              <w:rPr>
                <w:rFonts w:cs="SegoeUISymbol"/>
                <w:sz w:val="20"/>
                <w:szCs w:val="20"/>
              </w:rPr>
            </w:pPr>
            <w:r w:rsidRPr="00353ACD">
              <w:rPr>
                <w:rFonts w:ascii="Segoe UI Symbol" w:hAnsi="Segoe UI Symbol" w:cs="Segoe UI Symbol"/>
                <w:sz w:val="20"/>
                <w:szCs w:val="20"/>
              </w:rPr>
              <w:t>✔</w:t>
            </w:r>
          </w:p>
          <w:p w14:paraId="191B5BCD" w14:textId="77777777" w:rsidR="00736854" w:rsidRPr="00353ACD" w:rsidRDefault="00736854" w:rsidP="00055D57">
            <w:pPr>
              <w:adjustRightInd w:val="0"/>
              <w:jc w:val="center"/>
              <w:rPr>
                <w:rFonts w:cs="Segoe UI Symbol"/>
                <w:sz w:val="20"/>
                <w:szCs w:val="20"/>
              </w:rPr>
            </w:pPr>
          </w:p>
        </w:tc>
        <w:tc>
          <w:tcPr>
            <w:tcW w:w="1149" w:type="dxa"/>
          </w:tcPr>
          <w:p w14:paraId="499D9027" w14:textId="77777777" w:rsidR="00736854" w:rsidRPr="00353ACD" w:rsidRDefault="00736854" w:rsidP="00055D57">
            <w:pPr>
              <w:adjustRightInd w:val="0"/>
              <w:jc w:val="center"/>
              <w:rPr>
                <w:rFonts w:cs="MyriadPro-It"/>
                <w:i/>
                <w:iCs/>
                <w:sz w:val="20"/>
                <w:szCs w:val="20"/>
              </w:rPr>
            </w:pPr>
            <w:r w:rsidRPr="00353ACD">
              <w:rPr>
                <w:rFonts w:cs="MyriadPro-It"/>
                <w:i/>
                <w:iCs/>
                <w:sz w:val="20"/>
                <w:szCs w:val="20"/>
              </w:rPr>
              <w:t>2,3,4</w:t>
            </w:r>
          </w:p>
        </w:tc>
      </w:tr>
      <w:tr w:rsidR="00213C78" w:rsidRPr="00353ACD" w14:paraId="709749B3" w14:textId="77777777" w:rsidTr="005C7592">
        <w:trPr>
          <w:trHeight w:val="753"/>
        </w:trPr>
        <w:tc>
          <w:tcPr>
            <w:tcW w:w="2269" w:type="dxa"/>
          </w:tcPr>
          <w:p w14:paraId="48638BB9" w14:textId="14C80C89" w:rsidR="00736854" w:rsidRPr="00353ACD" w:rsidRDefault="00736854" w:rsidP="00055D57">
            <w:pPr>
              <w:adjustRightInd w:val="0"/>
              <w:jc w:val="center"/>
              <w:rPr>
                <w:rFonts w:cs="MyriadPro-It"/>
                <w:i/>
                <w:iCs/>
                <w:sz w:val="20"/>
                <w:szCs w:val="20"/>
              </w:rPr>
            </w:pPr>
            <w:r w:rsidRPr="00353ACD">
              <w:rPr>
                <w:rFonts w:cs="MyriadPro-It"/>
                <w:i/>
                <w:iCs/>
                <w:sz w:val="20"/>
                <w:szCs w:val="20"/>
              </w:rPr>
              <w:t>National Green Careers Week</w:t>
            </w:r>
          </w:p>
        </w:tc>
        <w:tc>
          <w:tcPr>
            <w:tcW w:w="1149" w:type="dxa"/>
          </w:tcPr>
          <w:p w14:paraId="2DF423BB" w14:textId="77777777" w:rsidR="00736854" w:rsidRPr="00353ACD" w:rsidRDefault="00736854" w:rsidP="00055D57">
            <w:pPr>
              <w:adjustRightInd w:val="0"/>
              <w:jc w:val="center"/>
              <w:rPr>
                <w:rFonts w:cs="SegoeUISymbol"/>
                <w:sz w:val="20"/>
                <w:szCs w:val="20"/>
              </w:rPr>
            </w:pPr>
            <w:r w:rsidRPr="00353ACD">
              <w:rPr>
                <w:rFonts w:ascii="Segoe UI Symbol" w:hAnsi="Segoe UI Symbol" w:cs="Segoe UI Symbol"/>
                <w:sz w:val="20"/>
                <w:szCs w:val="20"/>
              </w:rPr>
              <w:t>✔</w:t>
            </w:r>
          </w:p>
          <w:p w14:paraId="0A0B8984" w14:textId="77777777" w:rsidR="00736854" w:rsidRPr="00353ACD" w:rsidRDefault="00736854" w:rsidP="00055D57">
            <w:pPr>
              <w:adjustRightInd w:val="0"/>
              <w:jc w:val="center"/>
              <w:rPr>
                <w:rFonts w:cs="Segoe UI Symbol"/>
                <w:sz w:val="20"/>
                <w:szCs w:val="20"/>
              </w:rPr>
            </w:pPr>
          </w:p>
        </w:tc>
        <w:tc>
          <w:tcPr>
            <w:tcW w:w="1149" w:type="dxa"/>
          </w:tcPr>
          <w:p w14:paraId="77A7327D" w14:textId="77777777" w:rsidR="00736854" w:rsidRPr="00353ACD" w:rsidRDefault="00736854" w:rsidP="00055D57">
            <w:pPr>
              <w:adjustRightInd w:val="0"/>
              <w:jc w:val="center"/>
              <w:rPr>
                <w:rFonts w:cs="SegoeUISymbol"/>
                <w:sz w:val="20"/>
                <w:szCs w:val="20"/>
              </w:rPr>
            </w:pPr>
            <w:r w:rsidRPr="00353ACD">
              <w:rPr>
                <w:rFonts w:ascii="Segoe UI Symbol" w:hAnsi="Segoe UI Symbol" w:cs="Segoe UI Symbol"/>
                <w:sz w:val="20"/>
                <w:szCs w:val="20"/>
              </w:rPr>
              <w:t>✔</w:t>
            </w:r>
          </w:p>
          <w:p w14:paraId="6448E5AF" w14:textId="77777777" w:rsidR="00736854" w:rsidRPr="00353ACD" w:rsidRDefault="00736854" w:rsidP="00055D57">
            <w:pPr>
              <w:adjustRightInd w:val="0"/>
              <w:jc w:val="center"/>
              <w:rPr>
                <w:rFonts w:cs="Segoe UI Symbol"/>
                <w:sz w:val="20"/>
                <w:szCs w:val="20"/>
              </w:rPr>
            </w:pPr>
          </w:p>
        </w:tc>
        <w:tc>
          <w:tcPr>
            <w:tcW w:w="1149" w:type="dxa"/>
          </w:tcPr>
          <w:p w14:paraId="5BA06994" w14:textId="77777777" w:rsidR="00736854" w:rsidRPr="00353ACD" w:rsidRDefault="00736854" w:rsidP="00055D57">
            <w:pPr>
              <w:adjustRightInd w:val="0"/>
              <w:jc w:val="center"/>
              <w:rPr>
                <w:rFonts w:cs="SegoeUISymbol"/>
                <w:sz w:val="20"/>
                <w:szCs w:val="20"/>
              </w:rPr>
            </w:pPr>
            <w:r w:rsidRPr="00353ACD">
              <w:rPr>
                <w:rFonts w:ascii="Segoe UI Symbol" w:hAnsi="Segoe UI Symbol" w:cs="Segoe UI Symbol"/>
                <w:sz w:val="20"/>
                <w:szCs w:val="20"/>
              </w:rPr>
              <w:t>✔</w:t>
            </w:r>
          </w:p>
          <w:p w14:paraId="33FF2809" w14:textId="77777777" w:rsidR="00736854" w:rsidRPr="00353ACD" w:rsidRDefault="00736854" w:rsidP="00055D57">
            <w:pPr>
              <w:adjustRightInd w:val="0"/>
              <w:jc w:val="center"/>
              <w:rPr>
                <w:rFonts w:cs="Segoe UI Symbol"/>
                <w:sz w:val="20"/>
                <w:szCs w:val="20"/>
              </w:rPr>
            </w:pPr>
          </w:p>
        </w:tc>
        <w:tc>
          <w:tcPr>
            <w:tcW w:w="1149" w:type="dxa"/>
          </w:tcPr>
          <w:p w14:paraId="5EAFAFDE" w14:textId="77777777" w:rsidR="00736854" w:rsidRPr="00353ACD" w:rsidRDefault="00736854" w:rsidP="00055D57">
            <w:pPr>
              <w:adjustRightInd w:val="0"/>
              <w:jc w:val="center"/>
              <w:rPr>
                <w:rFonts w:cs="SegoeUISymbol"/>
                <w:sz w:val="20"/>
                <w:szCs w:val="20"/>
              </w:rPr>
            </w:pPr>
            <w:r w:rsidRPr="00353ACD">
              <w:rPr>
                <w:rFonts w:ascii="Segoe UI Symbol" w:hAnsi="Segoe UI Symbol" w:cs="Segoe UI Symbol"/>
                <w:sz w:val="20"/>
                <w:szCs w:val="20"/>
              </w:rPr>
              <w:t>✔</w:t>
            </w:r>
          </w:p>
          <w:p w14:paraId="14FAC63F" w14:textId="77777777" w:rsidR="00736854" w:rsidRPr="00353ACD" w:rsidRDefault="00736854" w:rsidP="00055D57">
            <w:pPr>
              <w:adjustRightInd w:val="0"/>
              <w:jc w:val="center"/>
              <w:rPr>
                <w:rFonts w:cs="Segoe UI Symbol"/>
                <w:sz w:val="20"/>
                <w:szCs w:val="20"/>
              </w:rPr>
            </w:pPr>
          </w:p>
        </w:tc>
        <w:tc>
          <w:tcPr>
            <w:tcW w:w="1149" w:type="dxa"/>
          </w:tcPr>
          <w:p w14:paraId="73941642" w14:textId="77777777" w:rsidR="00736854" w:rsidRPr="00353ACD" w:rsidRDefault="00736854" w:rsidP="00055D57">
            <w:pPr>
              <w:adjustRightInd w:val="0"/>
              <w:jc w:val="center"/>
              <w:rPr>
                <w:rFonts w:cs="SegoeUISymbol"/>
                <w:sz w:val="20"/>
                <w:szCs w:val="20"/>
              </w:rPr>
            </w:pPr>
            <w:r w:rsidRPr="00353ACD">
              <w:rPr>
                <w:rFonts w:ascii="Segoe UI Symbol" w:hAnsi="Segoe UI Symbol" w:cs="Segoe UI Symbol"/>
                <w:sz w:val="20"/>
                <w:szCs w:val="20"/>
              </w:rPr>
              <w:t>✔</w:t>
            </w:r>
          </w:p>
          <w:p w14:paraId="1326C4BC" w14:textId="77777777" w:rsidR="00736854" w:rsidRPr="00353ACD" w:rsidRDefault="00736854" w:rsidP="00055D57">
            <w:pPr>
              <w:adjustRightInd w:val="0"/>
              <w:jc w:val="center"/>
              <w:rPr>
                <w:rFonts w:cs="Segoe UI Symbol"/>
                <w:sz w:val="20"/>
                <w:szCs w:val="20"/>
              </w:rPr>
            </w:pPr>
          </w:p>
        </w:tc>
        <w:tc>
          <w:tcPr>
            <w:tcW w:w="1149" w:type="dxa"/>
          </w:tcPr>
          <w:p w14:paraId="5156235B" w14:textId="77777777" w:rsidR="00736854" w:rsidRPr="00353ACD" w:rsidRDefault="00736854" w:rsidP="00055D57">
            <w:pPr>
              <w:adjustRightInd w:val="0"/>
              <w:jc w:val="center"/>
              <w:rPr>
                <w:rFonts w:cs="MyriadPro-It"/>
                <w:i/>
                <w:iCs/>
                <w:sz w:val="20"/>
                <w:szCs w:val="20"/>
              </w:rPr>
            </w:pPr>
            <w:r w:rsidRPr="00353ACD">
              <w:rPr>
                <w:rFonts w:cs="MyriadPro-It"/>
                <w:i/>
                <w:iCs/>
                <w:sz w:val="20"/>
                <w:szCs w:val="20"/>
              </w:rPr>
              <w:t>2,3,4</w:t>
            </w:r>
          </w:p>
        </w:tc>
      </w:tr>
      <w:tr w:rsidR="00213C78" w:rsidRPr="00353ACD" w14:paraId="242A31AE" w14:textId="77777777" w:rsidTr="005C7592">
        <w:trPr>
          <w:trHeight w:val="753"/>
        </w:trPr>
        <w:tc>
          <w:tcPr>
            <w:tcW w:w="2269" w:type="dxa"/>
          </w:tcPr>
          <w:p w14:paraId="76F34A97" w14:textId="59959ED0" w:rsidR="00736854" w:rsidRPr="00353ACD" w:rsidRDefault="00736854" w:rsidP="00055D57">
            <w:pPr>
              <w:adjustRightInd w:val="0"/>
              <w:jc w:val="center"/>
              <w:rPr>
                <w:rFonts w:cs="MyriadPro-It"/>
                <w:i/>
                <w:iCs/>
                <w:sz w:val="20"/>
                <w:szCs w:val="20"/>
              </w:rPr>
            </w:pPr>
            <w:r w:rsidRPr="00353ACD">
              <w:rPr>
                <w:rFonts w:cs="MyriadPro-It"/>
                <w:i/>
                <w:iCs/>
                <w:sz w:val="20"/>
                <w:szCs w:val="20"/>
              </w:rPr>
              <w:t>Work Experience</w:t>
            </w:r>
          </w:p>
        </w:tc>
        <w:tc>
          <w:tcPr>
            <w:tcW w:w="1149" w:type="dxa"/>
          </w:tcPr>
          <w:p w14:paraId="6E8178B7" w14:textId="77777777" w:rsidR="00736854" w:rsidRPr="00353ACD" w:rsidRDefault="00736854" w:rsidP="00055D57">
            <w:pPr>
              <w:adjustRightInd w:val="0"/>
              <w:jc w:val="center"/>
              <w:rPr>
                <w:rFonts w:cs="Segoe UI Symbol"/>
                <w:sz w:val="20"/>
                <w:szCs w:val="20"/>
              </w:rPr>
            </w:pPr>
          </w:p>
        </w:tc>
        <w:tc>
          <w:tcPr>
            <w:tcW w:w="1149" w:type="dxa"/>
          </w:tcPr>
          <w:p w14:paraId="7800FA0A" w14:textId="77777777" w:rsidR="00736854" w:rsidRPr="00353ACD" w:rsidRDefault="00736854" w:rsidP="00055D57">
            <w:pPr>
              <w:adjustRightInd w:val="0"/>
              <w:jc w:val="center"/>
              <w:rPr>
                <w:rFonts w:cs="Segoe UI Symbol"/>
                <w:sz w:val="20"/>
                <w:szCs w:val="20"/>
              </w:rPr>
            </w:pPr>
          </w:p>
        </w:tc>
        <w:tc>
          <w:tcPr>
            <w:tcW w:w="1149" w:type="dxa"/>
          </w:tcPr>
          <w:p w14:paraId="588551AF" w14:textId="77777777" w:rsidR="00736854" w:rsidRPr="00353ACD" w:rsidRDefault="00736854" w:rsidP="00055D57">
            <w:pPr>
              <w:adjustRightInd w:val="0"/>
              <w:jc w:val="center"/>
              <w:rPr>
                <w:rFonts w:cs="Segoe UI Symbol"/>
                <w:sz w:val="20"/>
                <w:szCs w:val="20"/>
              </w:rPr>
            </w:pPr>
          </w:p>
        </w:tc>
        <w:tc>
          <w:tcPr>
            <w:tcW w:w="1149" w:type="dxa"/>
          </w:tcPr>
          <w:p w14:paraId="0D9B90C0" w14:textId="77777777" w:rsidR="00736854" w:rsidRPr="00353ACD" w:rsidRDefault="00736854" w:rsidP="00055D57">
            <w:pPr>
              <w:adjustRightInd w:val="0"/>
              <w:jc w:val="center"/>
              <w:rPr>
                <w:rFonts w:cs="SegoeUISymbol"/>
                <w:sz w:val="20"/>
                <w:szCs w:val="20"/>
              </w:rPr>
            </w:pPr>
            <w:r w:rsidRPr="00353ACD">
              <w:rPr>
                <w:rFonts w:ascii="Segoe UI Symbol" w:hAnsi="Segoe UI Symbol" w:cs="Segoe UI Symbol"/>
                <w:sz w:val="20"/>
                <w:szCs w:val="20"/>
              </w:rPr>
              <w:t>✔</w:t>
            </w:r>
          </w:p>
          <w:p w14:paraId="240CD7FD" w14:textId="77777777" w:rsidR="00736854" w:rsidRPr="00353ACD" w:rsidRDefault="00736854" w:rsidP="00055D57">
            <w:pPr>
              <w:adjustRightInd w:val="0"/>
              <w:jc w:val="center"/>
              <w:rPr>
                <w:rFonts w:cs="Segoe UI Symbol"/>
                <w:sz w:val="20"/>
                <w:szCs w:val="20"/>
              </w:rPr>
            </w:pPr>
          </w:p>
        </w:tc>
        <w:tc>
          <w:tcPr>
            <w:tcW w:w="1149" w:type="dxa"/>
          </w:tcPr>
          <w:p w14:paraId="1BC6CE44" w14:textId="77777777" w:rsidR="00736854" w:rsidRPr="00353ACD" w:rsidRDefault="00736854" w:rsidP="00055D57">
            <w:pPr>
              <w:adjustRightInd w:val="0"/>
              <w:jc w:val="center"/>
              <w:rPr>
                <w:rFonts w:cs="Segoe UI Symbol"/>
                <w:sz w:val="20"/>
                <w:szCs w:val="20"/>
              </w:rPr>
            </w:pPr>
          </w:p>
        </w:tc>
        <w:tc>
          <w:tcPr>
            <w:tcW w:w="1149" w:type="dxa"/>
          </w:tcPr>
          <w:p w14:paraId="34E3D9E0" w14:textId="77777777" w:rsidR="00736854" w:rsidRPr="00353ACD" w:rsidRDefault="00736854" w:rsidP="00055D57">
            <w:pPr>
              <w:adjustRightInd w:val="0"/>
              <w:jc w:val="center"/>
              <w:rPr>
                <w:rFonts w:cs="MyriadPro-It"/>
                <w:i/>
                <w:iCs/>
                <w:sz w:val="20"/>
                <w:szCs w:val="20"/>
              </w:rPr>
            </w:pPr>
            <w:r w:rsidRPr="00353ACD">
              <w:rPr>
                <w:rFonts w:cs="MyriadPro-It"/>
                <w:i/>
                <w:iCs/>
                <w:sz w:val="20"/>
                <w:szCs w:val="20"/>
              </w:rPr>
              <w:t>6</w:t>
            </w:r>
          </w:p>
        </w:tc>
      </w:tr>
      <w:tr w:rsidR="00213C78" w:rsidRPr="00353ACD" w14:paraId="689A4AC9" w14:textId="77777777" w:rsidTr="005C7592">
        <w:trPr>
          <w:trHeight w:val="753"/>
        </w:trPr>
        <w:tc>
          <w:tcPr>
            <w:tcW w:w="2269" w:type="dxa"/>
          </w:tcPr>
          <w:p w14:paraId="01C0A8BF" w14:textId="77777777" w:rsidR="00736854" w:rsidRPr="00353ACD" w:rsidRDefault="00736854" w:rsidP="00055D57">
            <w:pPr>
              <w:adjustRightInd w:val="0"/>
              <w:jc w:val="center"/>
              <w:rPr>
                <w:rFonts w:cs="MyriadPro-It"/>
                <w:i/>
                <w:iCs/>
                <w:sz w:val="20"/>
                <w:szCs w:val="20"/>
              </w:rPr>
            </w:pPr>
            <w:r w:rsidRPr="00353ACD">
              <w:rPr>
                <w:rFonts w:cs="MyriadPro-It"/>
                <w:i/>
                <w:iCs/>
                <w:sz w:val="20"/>
                <w:szCs w:val="20"/>
              </w:rPr>
              <w:t>Higher and</w:t>
            </w:r>
          </w:p>
          <w:p w14:paraId="57165445" w14:textId="77777777" w:rsidR="00736854" w:rsidRPr="00353ACD" w:rsidRDefault="00736854" w:rsidP="00055D57">
            <w:pPr>
              <w:adjustRightInd w:val="0"/>
              <w:jc w:val="center"/>
              <w:rPr>
                <w:rFonts w:cs="MyriadPro-It"/>
                <w:i/>
                <w:iCs/>
                <w:sz w:val="20"/>
                <w:szCs w:val="20"/>
              </w:rPr>
            </w:pPr>
            <w:r w:rsidRPr="00353ACD">
              <w:rPr>
                <w:rFonts w:cs="MyriadPro-It"/>
                <w:i/>
                <w:iCs/>
                <w:sz w:val="20"/>
                <w:szCs w:val="20"/>
              </w:rPr>
              <w:t>further</w:t>
            </w:r>
          </w:p>
          <w:p w14:paraId="0EABAD58" w14:textId="77777777" w:rsidR="00736854" w:rsidRPr="00353ACD" w:rsidRDefault="00736854" w:rsidP="00055D57">
            <w:pPr>
              <w:adjustRightInd w:val="0"/>
              <w:jc w:val="center"/>
              <w:rPr>
                <w:rFonts w:cs="MyriadPro-It"/>
                <w:i/>
                <w:iCs/>
                <w:sz w:val="20"/>
                <w:szCs w:val="20"/>
              </w:rPr>
            </w:pPr>
            <w:r w:rsidRPr="00353ACD">
              <w:rPr>
                <w:rFonts w:cs="MyriadPro-It"/>
                <w:i/>
                <w:iCs/>
                <w:sz w:val="20"/>
                <w:szCs w:val="20"/>
              </w:rPr>
              <w:t>education</w:t>
            </w:r>
          </w:p>
          <w:p w14:paraId="6B25BE04" w14:textId="77777777" w:rsidR="00736854" w:rsidRPr="00353ACD" w:rsidRDefault="00736854" w:rsidP="00055D57">
            <w:pPr>
              <w:adjustRightInd w:val="0"/>
              <w:jc w:val="center"/>
              <w:rPr>
                <w:rFonts w:cs="MyriadPro-It"/>
                <w:i/>
                <w:iCs/>
                <w:sz w:val="20"/>
                <w:szCs w:val="20"/>
              </w:rPr>
            </w:pPr>
            <w:r w:rsidRPr="00353ACD">
              <w:rPr>
                <w:rFonts w:cs="MyriadPro-It"/>
                <w:i/>
                <w:iCs/>
                <w:sz w:val="20"/>
                <w:szCs w:val="20"/>
              </w:rPr>
              <w:t>experiences</w:t>
            </w:r>
          </w:p>
        </w:tc>
        <w:tc>
          <w:tcPr>
            <w:tcW w:w="1149" w:type="dxa"/>
          </w:tcPr>
          <w:p w14:paraId="21F7905F" w14:textId="77777777" w:rsidR="00736854" w:rsidRPr="00353ACD" w:rsidRDefault="00736854" w:rsidP="00055D57">
            <w:pPr>
              <w:adjustRightInd w:val="0"/>
              <w:jc w:val="center"/>
              <w:rPr>
                <w:rFonts w:cs="SegoeUISymbol"/>
                <w:sz w:val="20"/>
                <w:szCs w:val="20"/>
              </w:rPr>
            </w:pPr>
            <w:r w:rsidRPr="00353ACD">
              <w:rPr>
                <w:rFonts w:ascii="Segoe UI Symbol" w:hAnsi="Segoe UI Symbol" w:cs="Segoe UI Symbol"/>
                <w:sz w:val="20"/>
                <w:szCs w:val="20"/>
              </w:rPr>
              <w:t>✔</w:t>
            </w:r>
          </w:p>
          <w:p w14:paraId="316A5C29" w14:textId="77777777" w:rsidR="00736854" w:rsidRPr="00353ACD" w:rsidRDefault="00736854" w:rsidP="00055D57">
            <w:pPr>
              <w:adjustRightInd w:val="0"/>
              <w:jc w:val="center"/>
              <w:rPr>
                <w:rFonts w:cs="Segoe UI Symbol"/>
                <w:sz w:val="20"/>
                <w:szCs w:val="20"/>
              </w:rPr>
            </w:pPr>
          </w:p>
        </w:tc>
        <w:tc>
          <w:tcPr>
            <w:tcW w:w="1149" w:type="dxa"/>
          </w:tcPr>
          <w:p w14:paraId="585E6DF4" w14:textId="77777777" w:rsidR="00736854" w:rsidRPr="00353ACD" w:rsidRDefault="00736854" w:rsidP="00055D57">
            <w:pPr>
              <w:adjustRightInd w:val="0"/>
              <w:jc w:val="center"/>
              <w:rPr>
                <w:rFonts w:cs="SegoeUISymbol"/>
                <w:sz w:val="20"/>
                <w:szCs w:val="20"/>
              </w:rPr>
            </w:pPr>
            <w:r w:rsidRPr="00353ACD">
              <w:rPr>
                <w:rFonts w:ascii="Segoe UI Symbol" w:hAnsi="Segoe UI Symbol" w:cs="Segoe UI Symbol"/>
                <w:sz w:val="20"/>
                <w:szCs w:val="20"/>
              </w:rPr>
              <w:t>✔</w:t>
            </w:r>
          </w:p>
          <w:p w14:paraId="39AD1A69" w14:textId="77777777" w:rsidR="00736854" w:rsidRPr="00353ACD" w:rsidRDefault="00736854" w:rsidP="00055D57">
            <w:pPr>
              <w:adjustRightInd w:val="0"/>
              <w:jc w:val="center"/>
              <w:rPr>
                <w:rFonts w:cs="Segoe UI Symbol"/>
                <w:sz w:val="20"/>
                <w:szCs w:val="20"/>
              </w:rPr>
            </w:pPr>
          </w:p>
        </w:tc>
        <w:tc>
          <w:tcPr>
            <w:tcW w:w="1149" w:type="dxa"/>
          </w:tcPr>
          <w:p w14:paraId="40DAEFC8" w14:textId="77777777" w:rsidR="00736854" w:rsidRPr="00353ACD" w:rsidRDefault="00736854" w:rsidP="00055D57">
            <w:pPr>
              <w:adjustRightInd w:val="0"/>
              <w:jc w:val="center"/>
              <w:rPr>
                <w:rFonts w:cs="SegoeUISymbol"/>
                <w:sz w:val="20"/>
                <w:szCs w:val="20"/>
              </w:rPr>
            </w:pPr>
            <w:r w:rsidRPr="00353ACD">
              <w:rPr>
                <w:rFonts w:ascii="Segoe UI Symbol" w:hAnsi="Segoe UI Symbol" w:cs="Segoe UI Symbol"/>
                <w:sz w:val="20"/>
                <w:szCs w:val="20"/>
              </w:rPr>
              <w:t>✔</w:t>
            </w:r>
          </w:p>
          <w:p w14:paraId="2A2DA9FE" w14:textId="77777777" w:rsidR="00736854" w:rsidRPr="00353ACD" w:rsidRDefault="00736854" w:rsidP="00055D57">
            <w:pPr>
              <w:adjustRightInd w:val="0"/>
              <w:jc w:val="center"/>
              <w:rPr>
                <w:rFonts w:cs="Segoe UI Symbol"/>
                <w:sz w:val="20"/>
                <w:szCs w:val="20"/>
              </w:rPr>
            </w:pPr>
          </w:p>
        </w:tc>
        <w:tc>
          <w:tcPr>
            <w:tcW w:w="1149" w:type="dxa"/>
          </w:tcPr>
          <w:p w14:paraId="34DF430D" w14:textId="77777777" w:rsidR="00736854" w:rsidRPr="00353ACD" w:rsidRDefault="00736854" w:rsidP="00055D57">
            <w:pPr>
              <w:adjustRightInd w:val="0"/>
              <w:jc w:val="center"/>
              <w:rPr>
                <w:rFonts w:cs="SegoeUISymbol"/>
                <w:sz w:val="20"/>
                <w:szCs w:val="20"/>
              </w:rPr>
            </w:pPr>
            <w:r w:rsidRPr="00353ACD">
              <w:rPr>
                <w:rFonts w:ascii="Segoe UI Symbol" w:hAnsi="Segoe UI Symbol" w:cs="Segoe UI Symbol"/>
                <w:sz w:val="20"/>
                <w:szCs w:val="20"/>
              </w:rPr>
              <w:t>✔</w:t>
            </w:r>
          </w:p>
          <w:p w14:paraId="741C1207" w14:textId="77777777" w:rsidR="00736854" w:rsidRPr="00353ACD" w:rsidRDefault="00736854" w:rsidP="00055D57">
            <w:pPr>
              <w:adjustRightInd w:val="0"/>
              <w:jc w:val="center"/>
              <w:rPr>
                <w:rFonts w:cs="Segoe UI Symbol"/>
                <w:sz w:val="20"/>
                <w:szCs w:val="20"/>
              </w:rPr>
            </w:pPr>
          </w:p>
        </w:tc>
        <w:tc>
          <w:tcPr>
            <w:tcW w:w="1149" w:type="dxa"/>
          </w:tcPr>
          <w:p w14:paraId="73EC7B3E" w14:textId="77777777" w:rsidR="00736854" w:rsidRPr="00353ACD" w:rsidRDefault="00736854" w:rsidP="00055D57">
            <w:pPr>
              <w:adjustRightInd w:val="0"/>
              <w:jc w:val="center"/>
              <w:rPr>
                <w:rFonts w:cs="SegoeUISymbol"/>
                <w:sz w:val="20"/>
                <w:szCs w:val="20"/>
              </w:rPr>
            </w:pPr>
            <w:r w:rsidRPr="00353ACD">
              <w:rPr>
                <w:rFonts w:ascii="Segoe UI Symbol" w:hAnsi="Segoe UI Symbol" w:cs="Segoe UI Symbol"/>
                <w:sz w:val="20"/>
                <w:szCs w:val="20"/>
              </w:rPr>
              <w:t>✔</w:t>
            </w:r>
          </w:p>
          <w:p w14:paraId="5240FE85" w14:textId="77777777" w:rsidR="00736854" w:rsidRPr="00353ACD" w:rsidRDefault="00736854" w:rsidP="00055D57">
            <w:pPr>
              <w:adjustRightInd w:val="0"/>
              <w:jc w:val="center"/>
              <w:rPr>
                <w:rFonts w:cs="Segoe UI Symbol"/>
                <w:sz w:val="20"/>
                <w:szCs w:val="20"/>
              </w:rPr>
            </w:pPr>
          </w:p>
        </w:tc>
        <w:tc>
          <w:tcPr>
            <w:tcW w:w="1149" w:type="dxa"/>
          </w:tcPr>
          <w:p w14:paraId="22711E0B" w14:textId="77777777" w:rsidR="00736854" w:rsidRPr="00353ACD" w:rsidRDefault="00736854" w:rsidP="00055D57">
            <w:pPr>
              <w:adjustRightInd w:val="0"/>
              <w:jc w:val="center"/>
              <w:rPr>
                <w:rFonts w:cs="MyriadPro-It"/>
                <w:i/>
                <w:iCs/>
                <w:sz w:val="20"/>
                <w:szCs w:val="20"/>
              </w:rPr>
            </w:pPr>
            <w:r w:rsidRPr="00353ACD">
              <w:rPr>
                <w:rFonts w:cs="MyriadPro-It"/>
                <w:i/>
                <w:iCs/>
                <w:sz w:val="20"/>
                <w:szCs w:val="20"/>
              </w:rPr>
              <w:t>3,7</w:t>
            </w:r>
          </w:p>
        </w:tc>
      </w:tr>
      <w:tr w:rsidR="00213C78" w:rsidRPr="00353ACD" w14:paraId="055217A1" w14:textId="77777777" w:rsidTr="005C7592">
        <w:trPr>
          <w:trHeight w:val="753"/>
        </w:trPr>
        <w:tc>
          <w:tcPr>
            <w:tcW w:w="2269" w:type="dxa"/>
          </w:tcPr>
          <w:p w14:paraId="0233E31B" w14:textId="77777777" w:rsidR="00736854" w:rsidRPr="00353ACD" w:rsidRDefault="00736854" w:rsidP="00055D57">
            <w:pPr>
              <w:adjustRightInd w:val="0"/>
              <w:jc w:val="center"/>
              <w:rPr>
                <w:rFonts w:cs="MyriadPro-It"/>
                <w:i/>
                <w:iCs/>
                <w:sz w:val="20"/>
                <w:szCs w:val="20"/>
              </w:rPr>
            </w:pPr>
            <w:r w:rsidRPr="00353ACD">
              <w:rPr>
                <w:rFonts w:cs="MyriadPro-It"/>
                <w:i/>
                <w:iCs/>
                <w:sz w:val="20"/>
                <w:szCs w:val="20"/>
              </w:rPr>
              <w:t>Enterprise</w:t>
            </w:r>
          </w:p>
          <w:p w14:paraId="1B9C2D5F" w14:textId="77777777" w:rsidR="00736854" w:rsidRPr="00353ACD" w:rsidRDefault="00736854" w:rsidP="00055D57">
            <w:pPr>
              <w:adjustRightInd w:val="0"/>
              <w:jc w:val="center"/>
              <w:rPr>
                <w:rFonts w:cs="MyriadPro-It"/>
                <w:i/>
                <w:iCs/>
                <w:sz w:val="20"/>
                <w:szCs w:val="20"/>
              </w:rPr>
            </w:pPr>
            <w:r w:rsidRPr="00353ACD">
              <w:rPr>
                <w:rFonts w:cs="MyriadPro-It"/>
                <w:i/>
                <w:iCs/>
                <w:sz w:val="20"/>
                <w:szCs w:val="20"/>
              </w:rPr>
              <w:t>activities</w:t>
            </w:r>
          </w:p>
        </w:tc>
        <w:tc>
          <w:tcPr>
            <w:tcW w:w="1149" w:type="dxa"/>
          </w:tcPr>
          <w:p w14:paraId="51854F95" w14:textId="77777777" w:rsidR="00736854" w:rsidRPr="00353ACD" w:rsidRDefault="00736854" w:rsidP="00055D57">
            <w:pPr>
              <w:adjustRightInd w:val="0"/>
              <w:jc w:val="center"/>
              <w:rPr>
                <w:rFonts w:cs="Segoe UI Symbol"/>
                <w:sz w:val="20"/>
                <w:szCs w:val="20"/>
              </w:rPr>
            </w:pPr>
          </w:p>
        </w:tc>
        <w:tc>
          <w:tcPr>
            <w:tcW w:w="1149" w:type="dxa"/>
          </w:tcPr>
          <w:p w14:paraId="024AEF35" w14:textId="77777777" w:rsidR="00736854" w:rsidRPr="00353ACD" w:rsidRDefault="00736854" w:rsidP="00055D57">
            <w:pPr>
              <w:adjustRightInd w:val="0"/>
              <w:jc w:val="center"/>
              <w:rPr>
                <w:rFonts w:cs="Segoe UI Symbol"/>
                <w:sz w:val="20"/>
                <w:szCs w:val="20"/>
              </w:rPr>
            </w:pPr>
          </w:p>
        </w:tc>
        <w:tc>
          <w:tcPr>
            <w:tcW w:w="1149" w:type="dxa"/>
          </w:tcPr>
          <w:p w14:paraId="0FC78332" w14:textId="77777777" w:rsidR="00736854" w:rsidRPr="00353ACD" w:rsidRDefault="00736854" w:rsidP="00055D57">
            <w:pPr>
              <w:adjustRightInd w:val="0"/>
              <w:jc w:val="center"/>
              <w:rPr>
                <w:rFonts w:cs="Segoe UI Symbol"/>
                <w:sz w:val="20"/>
                <w:szCs w:val="20"/>
              </w:rPr>
            </w:pPr>
          </w:p>
        </w:tc>
        <w:tc>
          <w:tcPr>
            <w:tcW w:w="1149" w:type="dxa"/>
          </w:tcPr>
          <w:p w14:paraId="7400DED1" w14:textId="77777777" w:rsidR="00736854" w:rsidRPr="00353ACD" w:rsidRDefault="00736854" w:rsidP="00055D57">
            <w:pPr>
              <w:adjustRightInd w:val="0"/>
              <w:jc w:val="center"/>
              <w:rPr>
                <w:rFonts w:cs="SegoeUISymbol"/>
                <w:sz w:val="20"/>
                <w:szCs w:val="20"/>
              </w:rPr>
            </w:pPr>
            <w:r w:rsidRPr="00353ACD">
              <w:rPr>
                <w:rFonts w:ascii="Segoe UI Symbol" w:hAnsi="Segoe UI Symbol" w:cs="Segoe UI Symbol"/>
                <w:sz w:val="20"/>
                <w:szCs w:val="20"/>
              </w:rPr>
              <w:t>✔</w:t>
            </w:r>
          </w:p>
          <w:p w14:paraId="6070FDF9" w14:textId="77777777" w:rsidR="00736854" w:rsidRPr="00353ACD" w:rsidRDefault="00736854" w:rsidP="00055D57">
            <w:pPr>
              <w:adjustRightInd w:val="0"/>
              <w:jc w:val="center"/>
              <w:rPr>
                <w:rFonts w:cs="Segoe UI Symbol"/>
                <w:sz w:val="20"/>
                <w:szCs w:val="20"/>
              </w:rPr>
            </w:pPr>
          </w:p>
        </w:tc>
        <w:tc>
          <w:tcPr>
            <w:tcW w:w="1149" w:type="dxa"/>
          </w:tcPr>
          <w:p w14:paraId="69CC11A5" w14:textId="77777777" w:rsidR="00736854" w:rsidRPr="00353ACD" w:rsidRDefault="00736854" w:rsidP="00055D57">
            <w:pPr>
              <w:adjustRightInd w:val="0"/>
              <w:jc w:val="center"/>
              <w:rPr>
                <w:rFonts w:cs="SegoeUISymbol"/>
                <w:sz w:val="20"/>
                <w:szCs w:val="20"/>
              </w:rPr>
            </w:pPr>
            <w:r w:rsidRPr="00353ACD">
              <w:rPr>
                <w:rFonts w:ascii="Segoe UI Symbol" w:hAnsi="Segoe UI Symbol" w:cs="Segoe UI Symbol"/>
                <w:sz w:val="20"/>
                <w:szCs w:val="20"/>
              </w:rPr>
              <w:t>✔</w:t>
            </w:r>
          </w:p>
          <w:p w14:paraId="54CDDF20" w14:textId="77777777" w:rsidR="00736854" w:rsidRPr="00353ACD" w:rsidRDefault="00736854" w:rsidP="00055D57">
            <w:pPr>
              <w:adjustRightInd w:val="0"/>
              <w:jc w:val="center"/>
              <w:rPr>
                <w:rFonts w:cs="Segoe UI Symbol"/>
                <w:sz w:val="20"/>
                <w:szCs w:val="20"/>
              </w:rPr>
            </w:pPr>
          </w:p>
        </w:tc>
        <w:tc>
          <w:tcPr>
            <w:tcW w:w="1149" w:type="dxa"/>
          </w:tcPr>
          <w:p w14:paraId="78F5B5F3" w14:textId="77777777" w:rsidR="00736854" w:rsidRPr="00353ACD" w:rsidRDefault="00736854" w:rsidP="00055D57">
            <w:pPr>
              <w:adjustRightInd w:val="0"/>
              <w:jc w:val="center"/>
              <w:rPr>
                <w:rFonts w:cs="MyriadPro-It"/>
                <w:i/>
                <w:iCs/>
                <w:sz w:val="20"/>
                <w:szCs w:val="20"/>
              </w:rPr>
            </w:pPr>
            <w:r w:rsidRPr="00353ACD">
              <w:rPr>
                <w:rFonts w:cs="MyriadPro-It"/>
                <w:i/>
                <w:iCs/>
                <w:sz w:val="20"/>
                <w:szCs w:val="20"/>
              </w:rPr>
              <w:t>5,6</w:t>
            </w:r>
          </w:p>
        </w:tc>
      </w:tr>
      <w:tr w:rsidR="00213C78" w:rsidRPr="00353ACD" w14:paraId="150022CF" w14:textId="77777777" w:rsidTr="005C7592">
        <w:trPr>
          <w:trHeight w:val="753"/>
        </w:trPr>
        <w:tc>
          <w:tcPr>
            <w:tcW w:w="2269" w:type="dxa"/>
          </w:tcPr>
          <w:p w14:paraId="396121C7" w14:textId="77777777" w:rsidR="00736854" w:rsidRPr="00353ACD" w:rsidRDefault="00736854" w:rsidP="00055D57">
            <w:pPr>
              <w:adjustRightInd w:val="0"/>
              <w:jc w:val="center"/>
              <w:rPr>
                <w:rFonts w:cstheme="minorHAnsi"/>
                <w:i/>
                <w:iCs/>
                <w:sz w:val="20"/>
                <w:szCs w:val="20"/>
              </w:rPr>
            </w:pPr>
            <w:r w:rsidRPr="00353ACD">
              <w:rPr>
                <w:rFonts w:cstheme="minorHAnsi"/>
                <w:i/>
                <w:iCs/>
                <w:sz w:val="20"/>
                <w:szCs w:val="20"/>
              </w:rPr>
              <w:t>Employer</w:t>
            </w:r>
          </w:p>
          <w:p w14:paraId="5E59A22A" w14:textId="77777777" w:rsidR="00736854" w:rsidRPr="00353ACD" w:rsidRDefault="00736854" w:rsidP="00055D57">
            <w:pPr>
              <w:adjustRightInd w:val="0"/>
              <w:jc w:val="center"/>
              <w:rPr>
                <w:rFonts w:cstheme="minorHAnsi"/>
                <w:i/>
                <w:iCs/>
                <w:sz w:val="20"/>
                <w:szCs w:val="20"/>
              </w:rPr>
            </w:pPr>
            <w:r w:rsidRPr="00353ACD">
              <w:rPr>
                <w:rFonts w:cstheme="minorHAnsi"/>
                <w:i/>
                <w:iCs/>
                <w:sz w:val="20"/>
                <w:szCs w:val="20"/>
              </w:rPr>
              <w:t>interactions and</w:t>
            </w:r>
          </w:p>
          <w:p w14:paraId="2FAEFB0D" w14:textId="77777777" w:rsidR="00736854" w:rsidRPr="00353ACD" w:rsidRDefault="00736854" w:rsidP="00055D57">
            <w:pPr>
              <w:adjustRightInd w:val="0"/>
              <w:jc w:val="center"/>
              <w:rPr>
                <w:rFonts w:cs="MyriadPro-It"/>
                <w:i/>
                <w:iCs/>
                <w:sz w:val="20"/>
                <w:szCs w:val="20"/>
              </w:rPr>
            </w:pPr>
            <w:r w:rsidRPr="00353ACD">
              <w:rPr>
                <w:rFonts w:cstheme="minorHAnsi"/>
                <w:i/>
                <w:iCs/>
                <w:sz w:val="20"/>
                <w:szCs w:val="20"/>
              </w:rPr>
              <w:t>experiences</w:t>
            </w:r>
          </w:p>
        </w:tc>
        <w:tc>
          <w:tcPr>
            <w:tcW w:w="1149" w:type="dxa"/>
          </w:tcPr>
          <w:p w14:paraId="66E1FABC" w14:textId="77777777" w:rsidR="00736854" w:rsidRPr="00353ACD" w:rsidRDefault="00736854" w:rsidP="00055D57">
            <w:pPr>
              <w:adjustRightInd w:val="0"/>
              <w:jc w:val="center"/>
              <w:rPr>
                <w:rFonts w:cs="SegoeUISymbol"/>
                <w:sz w:val="20"/>
                <w:szCs w:val="20"/>
              </w:rPr>
            </w:pPr>
            <w:r w:rsidRPr="00353ACD">
              <w:rPr>
                <w:rFonts w:ascii="Segoe UI Symbol" w:hAnsi="Segoe UI Symbol" w:cs="Segoe UI Symbol"/>
                <w:sz w:val="20"/>
                <w:szCs w:val="20"/>
              </w:rPr>
              <w:t>✔</w:t>
            </w:r>
          </w:p>
          <w:p w14:paraId="065CF669" w14:textId="77777777" w:rsidR="00736854" w:rsidRPr="00353ACD" w:rsidRDefault="00736854" w:rsidP="00055D57">
            <w:pPr>
              <w:adjustRightInd w:val="0"/>
              <w:jc w:val="center"/>
              <w:rPr>
                <w:rFonts w:cs="Segoe UI Symbol"/>
                <w:sz w:val="20"/>
                <w:szCs w:val="20"/>
              </w:rPr>
            </w:pPr>
          </w:p>
        </w:tc>
        <w:tc>
          <w:tcPr>
            <w:tcW w:w="1149" w:type="dxa"/>
          </w:tcPr>
          <w:p w14:paraId="3765D424" w14:textId="77777777" w:rsidR="00736854" w:rsidRPr="00353ACD" w:rsidRDefault="00736854" w:rsidP="00055D57">
            <w:pPr>
              <w:adjustRightInd w:val="0"/>
              <w:jc w:val="center"/>
              <w:rPr>
                <w:rFonts w:cs="SegoeUISymbol"/>
                <w:sz w:val="20"/>
                <w:szCs w:val="20"/>
              </w:rPr>
            </w:pPr>
            <w:r w:rsidRPr="00353ACD">
              <w:rPr>
                <w:rFonts w:ascii="Segoe UI Symbol" w:hAnsi="Segoe UI Symbol" w:cs="Segoe UI Symbol"/>
                <w:sz w:val="20"/>
                <w:szCs w:val="20"/>
              </w:rPr>
              <w:t>✔</w:t>
            </w:r>
          </w:p>
          <w:p w14:paraId="5888332E" w14:textId="77777777" w:rsidR="00736854" w:rsidRPr="00353ACD" w:rsidRDefault="00736854" w:rsidP="00055D57">
            <w:pPr>
              <w:adjustRightInd w:val="0"/>
              <w:jc w:val="center"/>
              <w:rPr>
                <w:rFonts w:cs="Segoe UI Symbol"/>
                <w:sz w:val="20"/>
                <w:szCs w:val="20"/>
              </w:rPr>
            </w:pPr>
          </w:p>
        </w:tc>
        <w:tc>
          <w:tcPr>
            <w:tcW w:w="1149" w:type="dxa"/>
          </w:tcPr>
          <w:p w14:paraId="7C205E33" w14:textId="77777777" w:rsidR="00736854" w:rsidRPr="00353ACD" w:rsidRDefault="00736854" w:rsidP="00055D57">
            <w:pPr>
              <w:adjustRightInd w:val="0"/>
              <w:jc w:val="center"/>
              <w:rPr>
                <w:rFonts w:cs="SegoeUISymbol"/>
                <w:sz w:val="20"/>
                <w:szCs w:val="20"/>
              </w:rPr>
            </w:pPr>
            <w:r w:rsidRPr="00353ACD">
              <w:rPr>
                <w:rFonts w:ascii="Segoe UI Symbol" w:hAnsi="Segoe UI Symbol" w:cs="Segoe UI Symbol"/>
                <w:sz w:val="20"/>
                <w:szCs w:val="20"/>
              </w:rPr>
              <w:t>✔</w:t>
            </w:r>
          </w:p>
          <w:p w14:paraId="00CAB95A" w14:textId="77777777" w:rsidR="00736854" w:rsidRPr="00353ACD" w:rsidRDefault="00736854" w:rsidP="00055D57">
            <w:pPr>
              <w:adjustRightInd w:val="0"/>
              <w:jc w:val="center"/>
              <w:rPr>
                <w:rFonts w:cs="Segoe UI Symbol"/>
                <w:sz w:val="20"/>
                <w:szCs w:val="20"/>
              </w:rPr>
            </w:pPr>
          </w:p>
        </w:tc>
        <w:tc>
          <w:tcPr>
            <w:tcW w:w="1149" w:type="dxa"/>
          </w:tcPr>
          <w:p w14:paraId="7C3557AE" w14:textId="77777777" w:rsidR="00736854" w:rsidRPr="00353ACD" w:rsidRDefault="00736854" w:rsidP="00055D57">
            <w:pPr>
              <w:adjustRightInd w:val="0"/>
              <w:jc w:val="center"/>
              <w:rPr>
                <w:rFonts w:cs="SegoeUISymbol"/>
                <w:sz w:val="20"/>
                <w:szCs w:val="20"/>
              </w:rPr>
            </w:pPr>
            <w:r w:rsidRPr="00353ACD">
              <w:rPr>
                <w:rFonts w:ascii="Segoe UI Symbol" w:hAnsi="Segoe UI Symbol" w:cs="Segoe UI Symbol"/>
                <w:sz w:val="20"/>
                <w:szCs w:val="20"/>
              </w:rPr>
              <w:t>✔</w:t>
            </w:r>
          </w:p>
          <w:p w14:paraId="2571B1F0" w14:textId="77777777" w:rsidR="00736854" w:rsidRPr="00353ACD" w:rsidRDefault="00736854" w:rsidP="00055D57">
            <w:pPr>
              <w:adjustRightInd w:val="0"/>
              <w:jc w:val="center"/>
              <w:rPr>
                <w:rFonts w:cs="Segoe UI Symbol"/>
                <w:sz w:val="20"/>
                <w:szCs w:val="20"/>
              </w:rPr>
            </w:pPr>
          </w:p>
        </w:tc>
        <w:tc>
          <w:tcPr>
            <w:tcW w:w="1149" w:type="dxa"/>
          </w:tcPr>
          <w:p w14:paraId="15C40FA5" w14:textId="77777777" w:rsidR="00736854" w:rsidRPr="00353ACD" w:rsidRDefault="00736854" w:rsidP="00055D57">
            <w:pPr>
              <w:adjustRightInd w:val="0"/>
              <w:jc w:val="center"/>
              <w:rPr>
                <w:rFonts w:cs="SegoeUISymbol"/>
                <w:sz w:val="20"/>
                <w:szCs w:val="20"/>
              </w:rPr>
            </w:pPr>
            <w:r w:rsidRPr="00353ACD">
              <w:rPr>
                <w:rFonts w:ascii="Segoe UI Symbol" w:hAnsi="Segoe UI Symbol" w:cs="Segoe UI Symbol"/>
                <w:sz w:val="20"/>
                <w:szCs w:val="20"/>
              </w:rPr>
              <w:t>✔</w:t>
            </w:r>
          </w:p>
          <w:p w14:paraId="1D98DD0C" w14:textId="77777777" w:rsidR="00736854" w:rsidRPr="00353ACD" w:rsidRDefault="00736854" w:rsidP="00055D57">
            <w:pPr>
              <w:adjustRightInd w:val="0"/>
              <w:jc w:val="center"/>
              <w:rPr>
                <w:rFonts w:cs="Segoe UI Symbol"/>
                <w:sz w:val="20"/>
                <w:szCs w:val="20"/>
              </w:rPr>
            </w:pPr>
          </w:p>
        </w:tc>
        <w:tc>
          <w:tcPr>
            <w:tcW w:w="1149" w:type="dxa"/>
          </w:tcPr>
          <w:p w14:paraId="0C64E05E" w14:textId="77777777" w:rsidR="00736854" w:rsidRPr="00353ACD" w:rsidRDefault="00736854" w:rsidP="00055D57">
            <w:pPr>
              <w:adjustRightInd w:val="0"/>
              <w:jc w:val="center"/>
              <w:rPr>
                <w:rFonts w:cs="MyriadPro-It"/>
                <w:i/>
                <w:iCs/>
                <w:sz w:val="20"/>
                <w:szCs w:val="20"/>
              </w:rPr>
            </w:pPr>
            <w:r w:rsidRPr="00353ACD">
              <w:rPr>
                <w:rFonts w:cs="MyriadPro-It"/>
                <w:i/>
                <w:iCs/>
                <w:sz w:val="20"/>
                <w:szCs w:val="20"/>
              </w:rPr>
              <w:t>2,3,5</w:t>
            </w:r>
          </w:p>
        </w:tc>
      </w:tr>
      <w:tr w:rsidR="00213C78" w:rsidRPr="00353ACD" w14:paraId="145B52D9" w14:textId="77777777" w:rsidTr="005C7592">
        <w:trPr>
          <w:trHeight w:val="753"/>
        </w:trPr>
        <w:tc>
          <w:tcPr>
            <w:tcW w:w="2269" w:type="dxa"/>
          </w:tcPr>
          <w:p w14:paraId="41441C91" w14:textId="77777777" w:rsidR="00736854" w:rsidRPr="00353ACD" w:rsidRDefault="00736854" w:rsidP="00055D57">
            <w:pPr>
              <w:adjustRightInd w:val="0"/>
              <w:jc w:val="center"/>
              <w:rPr>
                <w:rFonts w:cs="MyriadPro-It"/>
                <w:i/>
                <w:iCs/>
                <w:sz w:val="20"/>
                <w:szCs w:val="20"/>
              </w:rPr>
            </w:pPr>
            <w:r w:rsidRPr="00353ACD">
              <w:rPr>
                <w:rFonts w:cs="MyriadPro-It"/>
                <w:i/>
                <w:iCs/>
                <w:sz w:val="20"/>
                <w:szCs w:val="20"/>
              </w:rPr>
              <w:t>Assemblies and</w:t>
            </w:r>
          </w:p>
          <w:p w14:paraId="6D08B772" w14:textId="77777777" w:rsidR="00736854" w:rsidRPr="00353ACD" w:rsidRDefault="00736854" w:rsidP="00055D57">
            <w:pPr>
              <w:adjustRightInd w:val="0"/>
              <w:jc w:val="center"/>
              <w:rPr>
                <w:rFonts w:cs="MyriadPro-It"/>
                <w:i/>
                <w:iCs/>
                <w:sz w:val="20"/>
                <w:szCs w:val="20"/>
              </w:rPr>
            </w:pPr>
            <w:r w:rsidRPr="00353ACD">
              <w:rPr>
                <w:rFonts w:cs="MyriadPro-It"/>
                <w:i/>
                <w:iCs/>
                <w:sz w:val="20"/>
                <w:szCs w:val="20"/>
              </w:rPr>
              <w:t>talks delivered by</w:t>
            </w:r>
          </w:p>
          <w:p w14:paraId="02728947" w14:textId="77777777" w:rsidR="00736854" w:rsidRPr="00353ACD" w:rsidRDefault="00736854" w:rsidP="00055D57">
            <w:pPr>
              <w:adjustRightInd w:val="0"/>
              <w:jc w:val="center"/>
              <w:rPr>
                <w:rFonts w:cs="MyriadPro-It"/>
                <w:i/>
                <w:iCs/>
                <w:sz w:val="20"/>
                <w:szCs w:val="20"/>
              </w:rPr>
            </w:pPr>
            <w:r w:rsidRPr="00353ACD">
              <w:rPr>
                <w:rFonts w:cs="MyriadPro-It"/>
                <w:i/>
                <w:iCs/>
                <w:sz w:val="20"/>
                <w:szCs w:val="20"/>
              </w:rPr>
              <w:t>guest speakers</w:t>
            </w:r>
          </w:p>
        </w:tc>
        <w:tc>
          <w:tcPr>
            <w:tcW w:w="1149" w:type="dxa"/>
          </w:tcPr>
          <w:p w14:paraId="7F091BD1" w14:textId="77777777" w:rsidR="00736854" w:rsidRPr="00353ACD" w:rsidRDefault="00736854" w:rsidP="00055D57">
            <w:pPr>
              <w:adjustRightInd w:val="0"/>
              <w:jc w:val="center"/>
              <w:rPr>
                <w:rFonts w:cs="SegoeUISymbol"/>
                <w:sz w:val="20"/>
                <w:szCs w:val="20"/>
              </w:rPr>
            </w:pPr>
            <w:r w:rsidRPr="00353ACD">
              <w:rPr>
                <w:rFonts w:ascii="Segoe UI Symbol" w:hAnsi="Segoe UI Symbol" w:cs="Segoe UI Symbol"/>
                <w:sz w:val="20"/>
                <w:szCs w:val="20"/>
              </w:rPr>
              <w:t>✔</w:t>
            </w:r>
          </w:p>
          <w:p w14:paraId="1B7D1585" w14:textId="77777777" w:rsidR="00736854" w:rsidRPr="00353ACD" w:rsidRDefault="00736854" w:rsidP="00055D57">
            <w:pPr>
              <w:adjustRightInd w:val="0"/>
              <w:jc w:val="center"/>
              <w:rPr>
                <w:rFonts w:cs="Segoe UI Symbol"/>
                <w:sz w:val="20"/>
                <w:szCs w:val="20"/>
              </w:rPr>
            </w:pPr>
          </w:p>
        </w:tc>
        <w:tc>
          <w:tcPr>
            <w:tcW w:w="1149" w:type="dxa"/>
          </w:tcPr>
          <w:p w14:paraId="28AF4BC9" w14:textId="77777777" w:rsidR="00736854" w:rsidRPr="00353ACD" w:rsidRDefault="00736854" w:rsidP="00055D57">
            <w:pPr>
              <w:adjustRightInd w:val="0"/>
              <w:jc w:val="center"/>
              <w:rPr>
                <w:rFonts w:cs="SegoeUISymbol"/>
                <w:sz w:val="20"/>
                <w:szCs w:val="20"/>
              </w:rPr>
            </w:pPr>
            <w:r w:rsidRPr="00353ACD">
              <w:rPr>
                <w:rFonts w:ascii="Segoe UI Symbol" w:hAnsi="Segoe UI Symbol" w:cs="Segoe UI Symbol"/>
                <w:sz w:val="20"/>
                <w:szCs w:val="20"/>
              </w:rPr>
              <w:t>✔</w:t>
            </w:r>
          </w:p>
          <w:p w14:paraId="67FB27E6" w14:textId="77777777" w:rsidR="00736854" w:rsidRPr="00353ACD" w:rsidRDefault="00736854" w:rsidP="00055D57">
            <w:pPr>
              <w:adjustRightInd w:val="0"/>
              <w:jc w:val="center"/>
              <w:rPr>
                <w:rFonts w:cs="Segoe UI Symbol"/>
                <w:sz w:val="20"/>
                <w:szCs w:val="20"/>
              </w:rPr>
            </w:pPr>
          </w:p>
        </w:tc>
        <w:tc>
          <w:tcPr>
            <w:tcW w:w="1149" w:type="dxa"/>
          </w:tcPr>
          <w:p w14:paraId="29368024" w14:textId="77777777" w:rsidR="00736854" w:rsidRPr="00353ACD" w:rsidRDefault="00736854" w:rsidP="00055D57">
            <w:pPr>
              <w:adjustRightInd w:val="0"/>
              <w:jc w:val="center"/>
              <w:rPr>
                <w:rFonts w:cs="SegoeUISymbol"/>
                <w:sz w:val="20"/>
                <w:szCs w:val="20"/>
              </w:rPr>
            </w:pPr>
            <w:r w:rsidRPr="00353ACD">
              <w:rPr>
                <w:rFonts w:ascii="Segoe UI Symbol" w:hAnsi="Segoe UI Symbol" w:cs="Segoe UI Symbol"/>
                <w:sz w:val="20"/>
                <w:szCs w:val="20"/>
              </w:rPr>
              <w:t>✔</w:t>
            </w:r>
          </w:p>
          <w:p w14:paraId="2ADEB9E6" w14:textId="77777777" w:rsidR="00736854" w:rsidRPr="00353ACD" w:rsidRDefault="00736854" w:rsidP="00055D57">
            <w:pPr>
              <w:adjustRightInd w:val="0"/>
              <w:jc w:val="center"/>
              <w:rPr>
                <w:rFonts w:cs="Segoe UI Symbol"/>
                <w:sz w:val="20"/>
                <w:szCs w:val="20"/>
              </w:rPr>
            </w:pPr>
          </w:p>
        </w:tc>
        <w:tc>
          <w:tcPr>
            <w:tcW w:w="1149" w:type="dxa"/>
          </w:tcPr>
          <w:p w14:paraId="3D8E77B5" w14:textId="77777777" w:rsidR="00736854" w:rsidRPr="00353ACD" w:rsidRDefault="00736854" w:rsidP="00055D57">
            <w:pPr>
              <w:adjustRightInd w:val="0"/>
              <w:jc w:val="center"/>
              <w:rPr>
                <w:rFonts w:cs="SegoeUISymbol"/>
                <w:sz w:val="20"/>
                <w:szCs w:val="20"/>
              </w:rPr>
            </w:pPr>
            <w:r w:rsidRPr="00353ACD">
              <w:rPr>
                <w:rFonts w:ascii="Segoe UI Symbol" w:hAnsi="Segoe UI Symbol" w:cs="Segoe UI Symbol"/>
                <w:sz w:val="20"/>
                <w:szCs w:val="20"/>
              </w:rPr>
              <w:t>✔</w:t>
            </w:r>
          </w:p>
          <w:p w14:paraId="1D933BB7" w14:textId="77777777" w:rsidR="00736854" w:rsidRPr="00353ACD" w:rsidRDefault="00736854" w:rsidP="00055D57">
            <w:pPr>
              <w:adjustRightInd w:val="0"/>
              <w:jc w:val="center"/>
              <w:rPr>
                <w:rFonts w:cs="Segoe UI Symbol"/>
                <w:sz w:val="20"/>
                <w:szCs w:val="20"/>
              </w:rPr>
            </w:pPr>
          </w:p>
        </w:tc>
        <w:tc>
          <w:tcPr>
            <w:tcW w:w="1149" w:type="dxa"/>
          </w:tcPr>
          <w:p w14:paraId="3466909B" w14:textId="77777777" w:rsidR="00736854" w:rsidRPr="00353ACD" w:rsidRDefault="00736854" w:rsidP="00055D57">
            <w:pPr>
              <w:adjustRightInd w:val="0"/>
              <w:jc w:val="center"/>
              <w:rPr>
                <w:rFonts w:cs="SegoeUISymbol"/>
                <w:sz w:val="20"/>
                <w:szCs w:val="20"/>
              </w:rPr>
            </w:pPr>
            <w:r w:rsidRPr="00353ACD">
              <w:rPr>
                <w:rFonts w:ascii="Segoe UI Symbol" w:hAnsi="Segoe UI Symbol" w:cs="Segoe UI Symbol"/>
                <w:sz w:val="20"/>
                <w:szCs w:val="20"/>
              </w:rPr>
              <w:t>✔</w:t>
            </w:r>
          </w:p>
          <w:p w14:paraId="5DC65BD4" w14:textId="77777777" w:rsidR="00736854" w:rsidRPr="00353ACD" w:rsidRDefault="00736854" w:rsidP="00055D57">
            <w:pPr>
              <w:adjustRightInd w:val="0"/>
              <w:jc w:val="center"/>
              <w:rPr>
                <w:rFonts w:cs="Segoe UI Symbol"/>
                <w:sz w:val="20"/>
                <w:szCs w:val="20"/>
              </w:rPr>
            </w:pPr>
          </w:p>
        </w:tc>
        <w:tc>
          <w:tcPr>
            <w:tcW w:w="1149" w:type="dxa"/>
          </w:tcPr>
          <w:p w14:paraId="1DBDC5D6" w14:textId="77777777" w:rsidR="00736854" w:rsidRPr="00353ACD" w:rsidRDefault="00736854" w:rsidP="00055D57">
            <w:pPr>
              <w:adjustRightInd w:val="0"/>
              <w:jc w:val="center"/>
              <w:rPr>
                <w:rFonts w:cs="MyriadPro-It"/>
                <w:i/>
                <w:iCs/>
                <w:sz w:val="20"/>
                <w:szCs w:val="20"/>
              </w:rPr>
            </w:pPr>
            <w:r w:rsidRPr="00353ACD">
              <w:rPr>
                <w:rFonts w:cs="MyriadPro-It"/>
                <w:i/>
                <w:iCs/>
                <w:sz w:val="20"/>
                <w:szCs w:val="20"/>
              </w:rPr>
              <w:t>3, 4, 5, 7</w:t>
            </w:r>
          </w:p>
        </w:tc>
      </w:tr>
      <w:tr w:rsidR="00213C78" w:rsidRPr="00353ACD" w14:paraId="58DFE605" w14:textId="77777777" w:rsidTr="005C7592">
        <w:trPr>
          <w:trHeight w:val="753"/>
        </w:trPr>
        <w:tc>
          <w:tcPr>
            <w:tcW w:w="2269" w:type="dxa"/>
          </w:tcPr>
          <w:p w14:paraId="0E8619D7" w14:textId="77777777" w:rsidR="00736854" w:rsidRPr="00353ACD" w:rsidRDefault="00736854" w:rsidP="00055D57">
            <w:pPr>
              <w:adjustRightInd w:val="0"/>
              <w:jc w:val="center"/>
              <w:rPr>
                <w:rFonts w:cs="MyriadPro-It"/>
                <w:i/>
                <w:iCs/>
                <w:sz w:val="20"/>
                <w:szCs w:val="20"/>
              </w:rPr>
            </w:pPr>
            <w:r w:rsidRPr="00353ACD">
              <w:rPr>
                <w:rFonts w:cs="MyriadPro-It"/>
                <w:i/>
                <w:iCs/>
                <w:sz w:val="20"/>
                <w:szCs w:val="20"/>
              </w:rPr>
              <w:t>One-to-one</w:t>
            </w:r>
          </w:p>
          <w:p w14:paraId="4999F9C3" w14:textId="77777777" w:rsidR="00736854" w:rsidRPr="00353ACD" w:rsidRDefault="00736854" w:rsidP="00055D57">
            <w:pPr>
              <w:adjustRightInd w:val="0"/>
              <w:jc w:val="center"/>
              <w:rPr>
                <w:rFonts w:cs="MyriadPro-It"/>
                <w:i/>
                <w:iCs/>
                <w:sz w:val="20"/>
                <w:szCs w:val="20"/>
              </w:rPr>
            </w:pPr>
            <w:r w:rsidRPr="00353ACD">
              <w:rPr>
                <w:rFonts w:cs="MyriadPro-It"/>
                <w:i/>
                <w:iCs/>
                <w:sz w:val="20"/>
                <w:szCs w:val="20"/>
              </w:rPr>
              <w:t>guidance with</w:t>
            </w:r>
          </w:p>
          <w:p w14:paraId="330F9192" w14:textId="77777777" w:rsidR="00736854" w:rsidRPr="00353ACD" w:rsidRDefault="00736854" w:rsidP="00055D57">
            <w:pPr>
              <w:adjustRightInd w:val="0"/>
              <w:jc w:val="center"/>
              <w:rPr>
                <w:rFonts w:cs="MyriadPro-It"/>
                <w:i/>
                <w:iCs/>
                <w:sz w:val="20"/>
                <w:szCs w:val="20"/>
              </w:rPr>
            </w:pPr>
            <w:r w:rsidRPr="00353ACD">
              <w:rPr>
                <w:rFonts w:cs="MyriadPro-It"/>
                <w:i/>
                <w:iCs/>
                <w:sz w:val="20"/>
                <w:szCs w:val="20"/>
              </w:rPr>
              <w:t>an impartial,</w:t>
            </w:r>
          </w:p>
          <w:p w14:paraId="77505ECF" w14:textId="77777777" w:rsidR="00736854" w:rsidRPr="00353ACD" w:rsidRDefault="00736854" w:rsidP="00055D57">
            <w:pPr>
              <w:adjustRightInd w:val="0"/>
              <w:jc w:val="center"/>
              <w:rPr>
                <w:rFonts w:cs="MyriadPro-It"/>
                <w:i/>
                <w:iCs/>
                <w:sz w:val="20"/>
                <w:szCs w:val="20"/>
              </w:rPr>
            </w:pPr>
            <w:r w:rsidRPr="00353ACD">
              <w:rPr>
                <w:rFonts w:cs="MyriadPro-It"/>
                <w:i/>
                <w:iCs/>
                <w:sz w:val="20"/>
                <w:szCs w:val="20"/>
              </w:rPr>
              <w:t>independent and</w:t>
            </w:r>
          </w:p>
          <w:p w14:paraId="6152240F" w14:textId="77777777" w:rsidR="00736854" w:rsidRPr="00353ACD" w:rsidRDefault="00736854" w:rsidP="00055D57">
            <w:pPr>
              <w:adjustRightInd w:val="0"/>
              <w:jc w:val="center"/>
              <w:rPr>
                <w:rFonts w:cs="MyriadPro-It"/>
                <w:i/>
                <w:iCs/>
                <w:sz w:val="20"/>
                <w:szCs w:val="20"/>
              </w:rPr>
            </w:pPr>
            <w:r w:rsidRPr="00353ACD">
              <w:rPr>
                <w:rFonts w:cs="MyriadPro-It"/>
                <w:i/>
                <w:iCs/>
                <w:sz w:val="20"/>
                <w:szCs w:val="20"/>
              </w:rPr>
              <w:t>qualified</w:t>
            </w:r>
          </w:p>
          <w:p w14:paraId="273E2CD7" w14:textId="77777777" w:rsidR="00736854" w:rsidRPr="00353ACD" w:rsidRDefault="00736854" w:rsidP="00055D57">
            <w:pPr>
              <w:adjustRightInd w:val="0"/>
              <w:jc w:val="center"/>
              <w:rPr>
                <w:rFonts w:cs="MyriadPro-It"/>
                <w:i/>
                <w:iCs/>
                <w:sz w:val="20"/>
                <w:szCs w:val="20"/>
              </w:rPr>
            </w:pPr>
            <w:r w:rsidRPr="00353ACD">
              <w:rPr>
                <w:rFonts w:cs="MyriadPro-It"/>
                <w:i/>
                <w:iCs/>
                <w:sz w:val="20"/>
                <w:szCs w:val="20"/>
              </w:rPr>
              <w:t>professional</w:t>
            </w:r>
          </w:p>
        </w:tc>
        <w:tc>
          <w:tcPr>
            <w:tcW w:w="1149" w:type="dxa"/>
          </w:tcPr>
          <w:p w14:paraId="174B0255" w14:textId="5BFA707F" w:rsidR="00736854" w:rsidRPr="00353ACD" w:rsidRDefault="00736854" w:rsidP="00055D57">
            <w:pPr>
              <w:adjustRightInd w:val="0"/>
              <w:jc w:val="center"/>
              <w:rPr>
                <w:rFonts w:cs="Segoe UI Symbol"/>
                <w:sz w:val="20"/>
                <w:szCs w:val="20"/>
              </w:rPr>
            </w:pPr>
            <w:r w:rsidRPr="00353ACD">
              <w:rPr>
                <w:rFonts w:cs="Segoe UI Symbol"/>
                <w:sz w:val="20"/>
                <w:szCs w:val="20"/>
              </w:rPr>
              <w:t>Upon request</w:t>
            </w:r>
          </w:p>
        </w:tc>
        <w:tc>
          <w:tcPr>
            <w:tcW w:w="1149" w:type="dxa"/>
          </w:tcPr>
          <w:p w14:paraId="33A542A2" w14:textId="31BA974C" w:rsidR="00736854" w:rsidRPr="00353ACD" w:rsidRDefault="00736854" w:rsidP="00055D57">
            <w:pPr>
              <w:adjustRightInd w:val="0"/>
              <w:jc w:val="center"/>
              <w:rPr>
                <w:rFonts w:cs="Segoe UI Symbol"/>
                <w:sz w:val="20"/>
                <w:szCs w:val="20"/>
              </w:rPr>
            </w:pPr>
            <w:r w:rsidRPr="00353ACD">
              <w:rPr>
                <w:rFonts w:cs="Segoe UI Symbol"/>
                <w:sz w:val="20"/>
                <w:szCs w:val="20"/>
              </w:rPr>
              <w:t>Upon request</w:t>
            </w:r>
          </w:p>
        </w:tc>
        <w:tc>
          <w:tcPr>
            <w:tcW w:w="1149" w:type="dxa"/>
          </w:tcPr>
          <w:p w14:paraId="65FA0CD4" w14:textId="77777777" w:rsidR="00736854" w:rsidRPr="00353ACD" w:rsidRDefault="00736854" w:rsidP="00055D57">
            <w:pPr>
              <w:adjustRightInd w:val="0"/>
              <w:jc w:val="center"/>
              <w:rPr>
                <w:rFonts w:cs="SegoeUISymbol"/>
                <w:sz w:val="20"/>
                <w:szCs w:val="20"/>
              </w:rPr>
            </w:pPr>
            <w:r w:rsidRPr="00353ACD">
              <w:rPr>
                <w:rFonts w:ascii="Segoe UI Symbol" w:hAnsi="Segoe UI Symbol" w:cs="Segoe UI Symbol"/>
                <w:sz w:val="20"/>
                <w:szCs w:val="20"/>
              </w:rPr>
              <w:t>✔</w:t>
            </w:r>
          </w:p>
          <w:p w14:paraId="44CB01E6" w14:textId="77777777" w:rsidR="00736854" w:rsidRPr="00353ACD" w:rsidRDefault="00736854" w:rsidP="00055D57">
            <w:pPr>
              <w:adjustRightInd w:val="0"/>
              <w:jc w:val="center"/>
              <w:rPr>
                <w:rFonts w:cs="Segoe UI Symbol"/>
                <w:sz w:val="20"/>
                <w:szCs w:val="20"/>
              </w:rPr>
            </w:pPr>
          </w:p>
        </w:tc>
        <w:tc>
          <w:tcPr>
            <w:tcW w:w="1149" w:type="dxa"/>
          </w:tcPr>
          <w:p w14:paraId="3B14A913" w14:textId="77777777" w:rsidR="00736854" w:rsidRPr="00353ACD" w:rsidRDefault="00736854" w:rsidP="00055D57">
            <w:pPr>
              <w:adjustRightInd w:val="0"/>
              <w:jc w:val="center"/>
              <w:rPr>
                <w:rFonts w:cs="SegoeUISymbol"/>
                <w:sz w:val="20"/>
                <w:szCs w:val="20"/>
              </w:rPr>
            </w:pPr>
            <w:r w:rsidRPr="00353ACD">
              <w:rPr>
                <w:rFonts w:ascii="Segoe UI Symbol" w:hAnsi="Segoe UI Symbol" w:cs="Segoe UI Symbol"/>
                <w:sz w:val="20"/>
                <w:szCs w:val="20"/>
              </w:rPr>
              <w:t>✔</w:t>
            </w:r>
          </w:p>
          <w:p w14:paraId="22A7138C" w14:textId="77777777" w:rsidR="00736854" w:rsidRPr="00353ACD" w:rsidRDefault="00736854" w:rsidP="00055D57">
            <w:pPr>
              <w:adjustRightInd w:val="0"/>
              <w:jc w:val="center"/>
              <w:rPr>
                <w:rFonts w:cs="Segoe UI Symbol"/>
                <w:sz w:val="20"/>
                <w:szCs w:val="20"/>
              </w:rPr>
            </w:pPr>
          </w:p>
        </w:tc>
        <w:tc>
          <w:tcPr>
            <w:tcW w:w="1149" w:type="dxa"/>
          </w:tcPr>
          <w:p w14:paraId="7EA5ACEF" w14:textId="77777777" w:rsidR="00736854" w:rsidRPr="00353ACD" w:rsidRDefault="00736854" w:rsidP="00055D57">
            <w:pPr>
              <w:adjustRightInd w:val="0"/>
              <w:jc w:val="center"/>
              <w:rPr>
                <w:rFonts w:cs="SegoeUISymbol"/>
                <w:sz w:val="20"/>
                <w:szCs w:val="20"/>
              </w:rPr>
            </w:pPr>
            <w:r w:rsidRPr="00353ACD">
              <w:rPr>
                <w:rFonts w:ascii="Segoe UI Symbol" w:hAnsi="Segoe UI Symbol" w:cs="Segoe UI Symbol"/>
                <w:sz w:val="20"/>
                <w:szCs w:val="20"/>
              </w:rPr>
              <w:t>✔</w:t>
            </w:r>
          </w:p>
          <w:p w14:paraId="34E84D2D" w14:textId="77777777" w:rsidR="00736854" w:rsidRPr="00353ACD" w:rsidRDefault="00736854" w:rsidP="00055D57">
            <w:pPr>
              <w:adjustRightInd w:val="0"/>
              <w:jc w:val="center"/>
              <w:rPr>
                <w:rFonts w:cs="Segoe UI Symbol"/>
                <w:sz w:val="20"/>
                <w:szCs w:val="20"/>
              </w:rPr>
            </w:pPr>
          </w:p>
        </w:tc>
        <w:tc>
          <w:tcPr>
            <w:tcW w:w="1149" w:type="dxa"/>
          </w:tcPr>
          <w:p w14:paraId="4EE59708" w14:textId="77777777" w:rsidR="00736854" w:rsidRPr="00353ACD" w:rsidRDefault="00736854" w:rsidP="00055D57">
            <w:pPr>
              <w:adjustRightInd w:val="0"/>
              <w:jc w:val="center"/>
              <w:rPr>
                <w:rFonts w:cs="MyriadPro-It"/>
                <w:i/>
                <w:iCs/>
                <w:sz w:val="20"/>
                <w:szCs w:val="20"/>
              </w:rPr>
            </w:pPr>
            <w:r w:rsidRPr="00353ACD">
              <w:rPr>
                <w:rFonts w:cs="MyriadPro-It"/>
                <w:i/>
                <w:iCs/>
                <w:sz w:val="20"/>
                <w:szCs w:val="20"/>
              </w:rPr>
              <w:t>8</w:t>
            </w:r>
          </w:p>
        </w:tc>
      </w:tr>
      <w:tr w:rsidR="00213C78" w:rsidRPr="00353ACD" w14:paraId="21633D7C" w14:textId="77777777" w:rsidTr="005C7592">
        <w:trPr>
          <w:trHeight w:val="753"/>
        </w:trPr>
        <w:tc>
          <w:tcPr>
            <w:tcW w:w="2269" w:type="dxa"/>
          </w:tcPr>
          <w:p w14:paraId="20883F09" w14:textId="77777777" w:rsidR="00736854" w:rsidRPr="00353ACD" w:rsidRDefault="00736854" w:rsidP="00055D57">
            <w:pPr>
              <w:adjustRightInd w:val="0"/>
              <w:jc w:val="center"/>
              <w:rPr>
                <w:rFonts w:cs="MyriadPro-It"/>
                <w:i/>
                <w:iCs/>
                <w:sz w:val="20"/>
                <w:szCs w:val="20"/>
              </w:rPr>
            </w:pPr>
            <w:r w:rsidRPr="00353ACD">
              <w:rPr>
                <w:rFonts w:cs="MyriadPro-It"/>
                <w:i/>
                <w:iCs/>
                <w:sz w:val="20"/>
                <w:szCs w:val="20"/>
              </w:rPr>
              <w:t>Drop-in sessions</w:t>
            </w:r>
          </w:p>
          <w:p w14:paraId="25E7015B" w14:textId="77777777" w:rsidR="00736854" w:rsidRPr="00353ACD" w:rsidRDefault="00736854" w:rsidP="00055D57">
            <w:pPr>
              <w:adjustRightInd w:val="0"/>
              <w:jc w:val="center"/>
              <w:rPr>
                <w:rFonts w:cs="MyriadPro-It"/>
                <w:i/>
                <w:iCs/>
                <w:sz w:val="20"/>
                <w:szCs w:val="20"/>
              </w:rPr>
            </w:pPr>
            <w:r w:rsidRPr="00353ACD">
              <w:rPr>
                <w:rFonts w:cs="MyriadPro-It"/>
                <w:i/>
                <w:iCs/>
                <w:sz w:val="20"/>
                <w:szCs w:val="20"/>
              </w:rPr>
              <w:t>with staff and</w:t>
            </w:r>
          </w:p>
          <w:p w14:paraId="2A2BC5AB" w14:textId="77777777" w:rsidR="00736854" w:rsidRPr="00353ACD" w:rsidRDefault="00736854" w:rsidP="00055D57">
            <w:pPr>
              <w:adjustRightInd w:val="0"/>
              <w:jc w:val="center"/>
              <w:rPr>
                <w:rFonts w:cs="MyriadPro-It"/>
                <w:i/>
                <w:iCs/>
                <w:sz w:val="20"/>
                <w:szCs w:val="20"/>
              </w:rPr>
            </w:pPr>
            <w:r w:rsidRPr="00353ACD">
              <w:rPr>
                <w:rFonts w:cs="MyriadPro-It"/>
                <w:i/>
                <w:iCs/>
                <w:sz w:val="20"/>
                <w:szCs w:val="20"/>
              </w:rPr>
              <w:t>on-site adviser</w:t>
            </w:r>
          </w:p>
          <w:p w14:paraId="6C4B0124" w14:textId="77777777" w:rsidR="00736854" w:rsidRPr="00353ACD" w:rsidRDefault="00736854" w:rsidP="00055D57">
            <w:pPr>
              <w:adjustRightInd w:val="0"/>
              <w:jc w:val="center"/>
              <w:rPr>
                <w:rFonts w:cs="MyriadPro-It"/>
                <w:i/>
                <w:iCs/>
                <w:sz w:val="20"/>
                <w:szCs w:val="20"/>
              </w:rPr>
            </w:pPr>
          </w:p>
        </w:tc>
        <w:tc>
          <w:tcPr>
            <w:tcW w:w="1149" w:type="dxa"/>
          </w:tcPr>
          <w:p w14:paraId="1477C1FC" w14:textId="77777777" w:rsidR="00736854" w:rsidRPr="00353ACD" w:rsidRDefault="00736854" w:rsidP="00055D57">
            <w:pPr>
              <w:adjustRightInd w:val="0"/>
              <w:jc w:val="center"/>
              <w:rPr>
                <w:rFonts w:cs="SegoeUISymbol"/>
                <w:sz w:val="20"/>
                <w:szCs w:val="20"/>
              </w:rPr>
            </w:pPr>
            <w:r w:rsidRPr="00353ACD">
              <w:rPr>
                <w:rFonts w:ascii="Segoe UI Symbol" w:hAnsi="Segoe UI Symbol" w:cs="Segoe UI Symbol"/>
                <w:sz w:val="20"/>
                <w:szCs w:val="20"/>
              </w:rPr>
              <w:t>✔</w:t>
            </w:r>
          </w:p>
          <w:p w14:paraId="5159966B" w14:textId="77777777" w:rsidR="00736854" w:rsidRPr="00353ACD" w:rsidRDefault="00736854" w:rsidP="00055D57">
            <w:pPr>
              <w:adjustRightInd w:val="0"/>
              <w:jc w:val="center"/>
              <w:rPr>
                <w:rFonts w:cs="Segoe UI Symbol"/>
                <w:sz w:val="20"/>
                <w:szCs w:val="20"/>
              </w:rPr>
            </w:pPr>
          </w:p>
        </w:tc>
        <w:tc>
          <w:tcPr>
            <w:tcW w:w="1149" w:type="dxa"/>
          </w:tcPr>
          <w:p w14:paraId="74EC77B6" w14:textId="77777777" w:rsidR="00736854" w:rsidRPr="00353ACD" w:rsidRDefault="00736854" w:rsidP="00055D57">
            <w:pPr>
              <w:adjustRightInd w:val="0"/>
              <w:jc w:val="center"/>
              <w:rPr>
                <w:rFonts w:cs="SegoeUISymbol"/>
                <w:sz w:val="20"/>
                <w:szCs w:val="20"/>
              </w:rPr>
            </w:pPr>
            <w:r w:rsidRPr="00353ACD">
              <w:rPr>
                <w:rFonts w:ascii="Segoe UI Symbol" w:hAnsi="Segoe UI Symbol" w:cs="Segoe UI Symbol"/>
                <w:sz w:val="20"/>
                <w:szCs w:val="20"/>
              </w:rPr>
              <w:t>✔</w:t>
            </w:r>
          </w:p>
          <w:p w14:paraId="2EB97016" w14:textId="77777777" w:rsidR="00736854" w:rsidRPr="00353ACD" w:rsidRDefault="00736854" w:rsidP="00055D57">
            <w:pPr>
              <w:adjustRightInd w:val="0"/>
              <w:jc w:val="center"/>
              <w:rPr>
                <w:rFonts w:cs="Segoe UI Symbol"/>
                <w:sz w:val="20"/>
                <w:szCs w:val="20"/>
              </w:rPr>
            </w:pPr>
          </w:p>
        </w:tc>
        <w:tc>
          <w:tcPr>
            <w:tcW w:w="1149" w:type="dxa"/>
          </w:tcPr>
          <w:p w14:paraId="1B0DD649" w14:textId="77777777" w:rsidR="00736854" w:rsidRPr="00353ACD" w:rsidRDefault="00736854" w:rsidP="00055D57">
            <w:pPr>
              <w:adjustRightInd w:val="0"/>
              <w:jc w:val="center"/>
              <w:rPr>
                <w:rFonts w:cs="SegoeUISymbol"/>
                <w:sz w:val="20"/>
                <w:szCs w:val="20"/>
              </w:rPr>
            </w:pPr>
            <w:r w:rsidRPr="00353ACD">
              <w:rPr>
                <w:rFonts w:ascii="Segoe UI Symbol" w:hAnsi="Segoe UI Symbol" w:cs="Segoe UI Symbol"/>
                <w:sz w:val="20"/>
                <w:szCs w:val="20"/>
              </w:rPr>
              <w:t>✔</w:t>
            </w:r>
          </w:p>
          <w:p w14:paraId="7CE25D45" w14:textId="77777777" w:rsidR="00736854" w:rsidRPr="00353ACD" w:rsidRDefault="00736854" w:rsidP="00055D57">
            <w:pPr>
              <w:adjustRightInd w:val="0"/>
              <w:jc w:val="center"/>
              <w:rPr>
                <w:rFonts w:cs="Segoe UI Symbol"/>
                <w:sz w:val="20"/>
                <w:szCs w:val="20"/>
              </w:rPr>
            </w:pPr>
          </w:p>
        </w:tc>
        <w:tc>
          <w:tcPr>
            <w:tcW w:w="1149" w:type="dxa"/>
          </w:tcPr>
          <w:p w14:paraId="13212D76" w14:textId="77777777" w:rsidR="00736854" w:rsidRPr="00353ACD" w:rsidRDefault="00736854" w:rsidP="00055D57">
            <w:pPr>
              <w:adjustRightInd w:val="0"/>
              <w:jc w:val="center"/>
              <w:rPr>
                <w:rFonts w:cs="SegoeUISymbol"/>
                <w:sz w:val="20"/>
                <w:szCs w:val="20"/>
              </w:rPr>
            </w:pPr>
            <w:r w:rsidRPr="00353ACD">
              <w:rPr>
                <w:rFonts w:ascii="Segoe UI Symbol" w:hAnsi="Segoe UI Symbol" w:cs="Segoe UI Symbol"/>
                <w:sz w:val="20"/>
                <w:szCs w:val="20"/>
              </w:rPr>
              <w:t>✔</w:t>
            </w:r>
          </w:p>
          <w:p w14:paraId="7AD9B20C" w14:textId="77777777" w:rsidR="00736854" w:rsidRPr="00353ACD" w:rsidRDefault="00736854" w:rsidP="00055D57">
            <w:pPr>
              <w:adjustRightInd w:val="0"/>
              <w:jc w:val="center"/>
              <w:rPr>
                <w:rFonts w:cs="Segoe UI Symbol"/>
                <w:sz w:val="20"/>
                <w:szCs w:val="20"/>
              </w:rPr>
            </w:pPr>
          </w:p>
        </w:tc>
        <w:tc>
          <w:tcPr>
            <w:tcW w:w="1149" w:type="dxa"/>
          </w:tcPr>
          <w:p w14:paraId="0C9080AE" w14:textId="77777777" w:rsidR="00736854" w:rsidRPr="00353ACD" w:rsidRDefault="00736854" w:rsidP="00055D57">
            <w:pPr>
              <w:adjustRightInd w:val="0"/>
              <w:jc w:val="center"/>
              <w:rPr>
                <w:rFonts w:cs="SegoeUISymbol"/>
                <w:sz w:val="20"/>
                <w:szCs w:val="20"/>
              </w:rPr>
            </w:pPr>
            <w:r w:rsidRPr="00353ACD">
              <w:rPr>
                <w:rFonts w:ascii="Segoe UI Symbol" w:hAnsi="Segoe UI Symbol" w:cs="Segoe UI Symbol"/>
                <w:sz w:val="20"/>
                <w:szCs w:val="20"/>
              </w:rPr>
              <w:t>✔</w:t>
            </w:r>
          </w:p>
          <w:p w14:paraId="1EA552AD" w14:textId="77777777" w:rsidR="00736854" w:rsidRPr="00353ACD" w:rsidRDefault="00736854" w:rsidP="00055D57">
            <w:pPr>
              <w:adjustRightInd w:val="0"/>
              <w:jc w:val="center"/>
              <w:rPr>
                <w:rFonts w:cs="Segoe UI Symbol"/>
                <w:sz w:val="20"/>
                <w:szCs w:val="20"/>
              </w:rPr>
            </w:pPr>
          </w:p>
        </w:tc>
        <w:tc>
          <w:tcPr>
            <w:tcW w:w="1149" w:type="dxa"/>
          </w:tcPr>
          <w:p w14:paraId="47618AEB" w14:textId="77777777" w:rsidR="00736854" w:rsidRPr="00353ACD" w:rsidRDefault="00736854" w:rsidP="00055D57">
            <w:pPr>
              <w:adjustRightInd w:val="0"/>
              <w:jc w:val="center"/>
              <w:rPr>
                <w:rFonts w:cs="MyriadPro-It"/>
                <w:i/>
                <w:iCs/>
                <w:sz w:val="20"/>
                <w:szCs w:val="20"/>
              </w:rPr>
            </w:pPr>
            <w:r w:rsidRPr="00353ACD">
              <w:rPr>
                <w:rFonts w:cs="MyriadPro-It"/>
                <w:i/>
                <w:iCs/>
                <w:sz w:val="20"/>
                <w:szCs w:val="20"/>
              </w:rPr>
              <w:t>3,8</w:t>
            </w:r>
          </w:p>
          <w:p w14:paraId="041B2B92" w14:textId="77777777" w:rsidR="00736854" w:rsidRPr="00353ACD" w:rsidRDefault="00736854" w:rsidP="00055D57">
            <w:pPr>
              <w:adjustRightInd w:val="0"/>
              <w:jc w:val="center"/>
              <w:rPr>
                <w:rFonts w:cs="MyriadPro-It"/>
                <w:i/>
                <w:iCs/>
                <w:sz w:val="20"/>
                <w:szCs w:val="20"/>
              </w:rPr>
            </w:pPr>
          </w:p>
        </w:tc>
      </w:tr>
      <w:tr w:rsidR="00213C78" w:rsidRPr="00353ACD" w14:paraId="6C47AA7D" w14:textId="77777777" w:rsidTr="005C7592">
        <w:trPr>
          <w:trHeight w:val="753"/>
        </w:trPr>
        <w:tc>
          <w:tcPr>
            <w:tcW w:w="2269" w:type="dxa"/>
          </w:tcPr>
          <w:p w14:paraId="773A6F6C" w14:textId="77777777" w:rsidR="00736854" w:rsidRPr="00353ACD" w:rsidRDefault="00736854" w:rsidP="00055D57">
            <w:pPr>
              <w:adjustRightInd w:val="0"/>
              <w:jc w:val="center"/>
              <w:rPr>
                <w:rFonts w:cs="MyriadPro-It"/>
                <w:i/>
                <w:iCs/>
                <w:sz w:val="20"/>
                <w:szCs w:val="20"/>
              </w:rPr>
            </w:pPr>
            <w:r w:rsidRPr="00353ACD">
              <w:rPr>
                <w:rFonts w:cs="MyriadPro-It"/>
                <w:i/>
                <w:iCs/>
                <w:sz w:val="20"/>
                <w:szCs w:val="20"/>
              </w:rPr>
              <w:t>Parental input,</w:t>
            </w:r>
          </w:p>
          <w:p w14:paraId="17D176FA" w14:textId="77777777" w:rsidR="00736854" w:rsidRPr="00353ACD" w:rsidRDefault="00736854" w:rsidP="00055D57">
            <w:pPr>
              <w:adjustRightInd w:val="0"/>
              <w:jc w:val="center"/>
              <w:rPr>
                <w:rFonts w:cs="MyriadPro-It"/>
                <w:i/>
                <w:iCs/>
                <w:sz w:val="20"/>
                <w:szCs w:val="20"/>
              </w:rPr>
            </w:pPr>
            <w:r w:rsidRPr="00353ACD">
              <w:rPr>
                <w:rFonts w:cs="MyriadPro-It"/>
                <w:i/>
                <w:iCs/>
                <w:sz w:val="20"/>
                <w:szCs w:val="20"/>
              </w:rPr>
              <w:t>career journeys</w:t>
            </w:r>
          </w:p>
        </w:tc>
        <w:tc>
          <w:tcPr>
            <w:tcW w:w="1149" w:type="dxa"/>
          </w:tcPr>
          <w:p w14:paraId="59CE084B" w14:textId="77777777" w:rsidR="00736854" w:rsidRPr="00353ACD" w:rsidRDefault="00736854" w:rsidP="00055D57">
            <w:pPr>
              <w:adjustRightInd w:val="0"/>
              <w:jc w:val="center"/>
              <w:rPr>
                <w:rFonts w:cs="SegoeUISymbol"/>
                <w:sz w:val="20"/>
                <w:szCs w:val="20"/>
              </w:rPr>
            </w:pPr>
            <w:r w:rsidRPr="00353ACD">
              <w:rPr>
                <w:rFonts w:ascii="Segoe UI Symbol" w:hAnsi="Segoe UI Symbol" w:cs="Segoe UI Symbol"/>
                <w:sz w:val="20"/>
                <w:szCs w:val="20"/>
              </w:rPr>
              <w:t>✔</w:t>
            </w:r>
          </w:p>
          <w:p w14:paraId="50211D48" w14:textId="77777777" w:rsidR="00736854" w:rsidRPr="00353ACD" w:rsidRDefault="00736854" w:rsidP="00055D57">
            <w:pPr>
              <w:adjustRightInd w:val="0"/>
              <w:jc w:val="center"/>
              <w:rPr>
                <w:rFonts w:cs="Segoe UI Symbol"/>
                <w:sz w:val="20"/>
                <w:szCs w:val="20"/>
              </w:rPr>
            </w:pPr>
          </w:p>
        </w:tc>
        <w:tc>
          <w:tcPr>
            <w:tcW w:w="1149" w:type="dxa"/>
          </w:tcPr>
          <w:p w14:paraId="216D2C8C" w14:textId="77777777" w:rsidR="00736854" w:rsidRPr="00353ACD" w:rsidRDefault="00736854" w:rsidP="00055D57">
            <w:pPr>
              <w:adjustRightInd w:val="0"/>
              <w:jc w:val="center"/>
              <w:rPr>
                <w:rFonts w:cs="SegoeUISymbol"/>
                <w:sz w:val="20"/>
                <w:szCs w:val="20"/>
              </w:rPr>
            </w:pPr>
            <w:r w:rsidRPr="00353ACD">
              <w:rPr>
                <w:rFonts w:ascii="Segoe UI Symbol" w:hAnsi="Segoe UI Symbol" w:cs="Segoe UI Symbol"/>
                <w:sz w:val="20"/>
                <w:szCs w:val="20"/>
              </w:rPr>
              <w:t>✔</w:t>
            </w:r>
          </w:p>
          <w:p w14:paraId="7452C515" w14:textId="77777777" w:rsidR="00736854" w:rsidRPr="00353ACD" w:rsidRDefault="00736854" w:rsidP="00055D57">
            <w:pPr>
              <w:adjustRightInd w:val="0"/>
              <w:jc w:val="center"/>
              <w:rPr>
                <w:rFonts w:cs="Segoe UI Symbol"/>
                <w:sz w:val="20"/>
                <w:szCs w:val="20"/>
              </w:rPr>
            </w:pPr>
          </w:p>
        </w:tc>
        <w:tc>
          <w:tcPr>
            <w:tcW w:w="1149" w:type="dxa"/>
          </w:tcPr>
          <w:p w14:paraId="265FA8BF" w14:textId="77777777" w:rsidR="00736854" w:rsidRPr="00353ACD" w:rsidRDefault="00736854" w:rsidP="00055D57">
            <w:pPr>
              <w:adjustRightInd w:val="0"/>
              <w:jc w:val="center"/>
              <w:rPr>
                <w:rFonts w:cs="SegoeUISymbol"/>
                <w:sz w:val="20"/>
                <w:szCs w:val="20"/>
              </w:rPr>
            </w:pPr>
            <w:r w:rsidRPr="00353ACD">
              <w:rPr>
                <w:rFonts w:ascii="Segoe UI Symbol" w:hAnsi="Segoe UI Symbol" w:cs="Segoe UI Symbol"/>
                <w:sz w:val="20"/>
                <w:szCs w:val="20"/>
              </w:rPr>
              <w:t>✔</w:t>
            </w:r>
          </w:p>
          <w:p w14:paraId="3ED97370" w14:textId="77777777" w:rsidR="00736854" w:rsidRPr="00353ACD" w:rsidRDefault="00736854" w:rsidP="00055D57">
            <w:pPr>
              <w:adjustRightInd w:val="0"/>
              <w:jc w:val="center"/>
              <w:rPr>
                <w:rFonts w:cs="Segoe UI Symbol"/>
                <w:sz w:val="20"/>
                <w:szCs w:val="20"/>
              </w:rPr>
            </w:pPr>
          </w:p>
        </w:tc>
        <w:tc>
          <w:tcPr>
            <w:tcW w:w="1149" w:type="dxa"/>
          </w:tcPr>
          <w:p w14:paraId="372E778A" w14:textId="77777777" w:rsidR="00736854" w:rsidRPr="00353ACD" w:rsidRDefault="00736854" w:rsidP="00055D57">
            <w:pPr>
              <w:adjustRightInd w:val="0"/>
              <w:jc w:val="center"/>
              <w:rPr>
                <w:rFonts w:cs="SegoeUISymbol"/>
                <w:sz w:val="20"/>
                <w:szCs w:val="20"/>
              </w:rPr>
            </w:pPr>
            <w:r w:rsidRPr="00353ACD">
              <w:rPr>
                <w:rFonts w:ascii="Segoe UI Symbol" w:hAnsi="Segoe UI Symbol" w:cs="Segoe UI Symbol"/>
                <w:sz w:val="20"/>
                <w:szCs w:val="20"/>
              </w:rPr>
              <w:t>✔</w:t>
            </w:r>
          </w:p>
          <w:p w14:paraId="0CACB989" w14:textId="77777777" w:rsidR="00736854" w:rsidRPr="00353ACD" w:rsidRDefault="00736854" w:rsidP="00055D57">
            <w:pPr>
              <w:adjustRightInd w:val="0"/>
              <w:jc w:val="center"/>
              <w:rPr>
                <w:rFonts w:cs="Segoe UI Symbol"/>
                <w:sz w:val="20"/>
                <w:szCs w:val="20"/>
              </w:rPr>
            </w:pPr>
          </w:p>
        </w:tc>
        <w:tc>
          <w:tcPr>
            <w:tcW w:w="1149" w:type="dxa"/>
          </w:tcPr>
          <w:p w14:paraId="59566C6C" w14:textId="77777777" w:rsidR="00736854" w:rsidRPr="00353ACD" w:rsidRDefault="00736854" w:rsidP="00055D57">
            <w:pPr>
              <w:adjustRightInd w:val="0"/>
              <w:jc w:val="center"/>
              <w:rPr>
                <w:rFonts w:cs="SegoeUISymbol"/>
                <w:sz w:val="20"/>
                <w:szCs w:val="20"/>
              </w:rPr>
            </w:pPr>
            <w:r w:rsidRPr="00353ACD">
              <w:rPr>
                <w:rFonts w:ascii="Segoe UI Symbol" w:hAnsi="Segoe UI Symbol" w:cs="Segoe UI Symbol"/>
                <w:sz w:val="20"/>
                <w:szCs w:val="20"/>
              </w:rPr>
              <w:t>✔</w:t>
            </w:r>
          </w:p>
          <w:p w14:paraId="638A5927" w14:textId="77777777" w:rsidR="00736854" w:rsidRPr="00353ACD" w:rsidRDefault="00736854" w:rsidP="00055D57">
            <w:pPr>
              <w:adjustRightInd w:val="0"/>
              <w:jc w:val="center"/>
              <w:rPr>
                <w:rFonts w:cs="Segoe UI Symbol"/>
                <w:sz w:val="20"/>
                <w:szCs w:val="20"/>
              </w:rPr>
            </w:pPr>
          </w:p>
        </w:tc>
        <w:tc>
          <w:tcPr>
            <w:tcW w:w="1149" w:type="dxa"/>
          </w:tcPr>
          <w:p w14:paraId="4D8B18EA" w14:textId="77777777" w:rsidR="00736854" w:rsidRPr="00353ACD" w:rsidRDefault="00736854" w:rsidP="00055D57">
            <w:pPr>
              <w:adjustRightInd w:val="0"/>
              <w:jc w:val="center"/>
              <w:rPr>
                <w:rFonts w:cs="MyriadPro-It"/>
                <w:i/>
                <w:iCs/>
                <w:sz w:val="20"/>
                <w:szCs w:val="20"/>
              </w:rPr>
            </w:pPr>
            <w:r w:rsidRPr="00353ACD">
              <w:rPr>
                <w:rFonts w:cs="MyriadPro-It"/>
                <w:i/>
                <w:iCs/>
                <w:sz w:val="20"/>
                <w:szCs w:val="20"/>
              </w:rPr>
              <w:t>2,3,</w:t>
            </w:r>
          </w:p>
        </w:tc>
      </w:tr>
      <w:tr w:rsidR="00213C78" w:rsidRPr="00353ACD" w14:paraId="11F3D647" w14:textId="77777777" w:rsidTr="005C7592">
        <w:trPr>
          <w:trHeight w:val="753"/>
        </w:trPr>
        <w:tc>
          <w:tcPr>
            <w:tcW w:w="2269" w:type="dxa"/>
          </w:tcPr>
          <w:p w14:paraId="14646351" w14:textId="77777777" w:rsidR="00736854" w:rsidRPr="00353ACD" w:rsidRDefault="00736854" w:rsidP="00055D57">
            <w:pPr>
              <w:adjustRightInd w:val="0"/>
              <w:jc w:val="center"/>
              <w:rPr>
                <w:rFonts w:cs="MyriadPro-It"/>
                <w:i/>
                <w:iCs/>
                <w:sz w:val="20"/>
                <w:szCs w:val="20"/>
              </w:rPr>
            </w:pPr>
            <w:r w:rsidRPr="00353ACD">
              <w:rPr>
                <w:rFonts w:cs="MyriadPro-It"/>
                <w:i/>
                <w:iCs/>
                <w:sz w:val="20"/>
                <w:szCs w:val="20"/>
              </w:rPr>
              <w:lastRenderedPageBreak/>
              <w:t>Job of the week!</w:t>
            </w:r>
          </w:p>
        </w:tc>
        <w:tc>
          <w:tcPr>
            <w:tcW w:w="1149" w:type="dxa"/>
          </w:tcPr>
          <w:p w14:paraId="6A42CF19" w14:textId="77777777" w:rsidR="00736854" w:rsidRPr="00353ACD" w:rsidRDefault="00736854" w:rsidP="00055D57">
            <w:pPr>
              <w:adjustRightInd w:val="0"/>
              <w:jc w:val="center"/>
              <w:rPr>
                <w:rFonts w:cs="Segoe UI Symbol"/>
                <w:sz w:val="20"/>
                <w:szCs w:val="20"/>
              </w:rPr>
            </w:pPr>
            <w:r w:rsidRPr="00353ACD">
              <w:rPr>
                <w:rFonts w:ascii="Segoe UI Symbol" w:hAnsi="Segoe UI Symbol" w:cs="Segoe UI Symbol"/>
                <w:sz w:val="20"/>
                <w:szCs w:val="20"/>
              </w:rPr>
              <w:t>✔</w:t>
            </w:r>
          </w:p>
        </w:tc>
        <w:tc>
          <w:tcPr>
            <w:tcW w:w="1149" w:type="dxa"/>
          </w:tcPr>
          <w:p w14:paraId="200FE686" w14:textId="77777777" w:rsidR="00736854" w:rsidRPr="00353ACD" w:rsidRDefault="00736854" w:rsidP="00055D57">
            <w:pPr>
              <w:adjustRightInd w:val="0"/>
              <w:jc w:val="center"/>
              <w:rPr>
                <w:rFonts w:cs="Segoe UI Symbol"/>
                <w:sz w:val="20"/>
                <w:szCs w:val="20"/>
              </w:rPr>
            </w:pPr>
            <w:r w:rsidRPr="00353ACD">
              <w:rPr>
                <w:rFonts w:ascii="Segoe UI Symbol" w:hAnsi="Segoe UI Symbol" w:cs="Segoe UI Symbol"/>
                <w:sz w:val="20"/>
                <w:szCs w:val="20"/>
              </w:rPr>
              <w:t>✔</w:t>
            </w:r>
          </w:p>
        </w:tc>
        <w:tc>
          <w:tcPr>
            <w:tcW w:w="1149" w:type="dxa"/>
          </w:tcPr>
          <w:p w14:paraId="1D0B607F" w14:textId="77777777" w:rsidR="00736854" w:rsidRPr="00353ACD" w:rsidRDefault="00736854" w:rsidP="00055D57">
            <w:pPr>
              <w:adjustRightInd w:val="0"/>
              <w:jc w:val="center"/>
              <w:rPr>
                <w:rFonts w:cs="Segoe UI Symbol"/>
                <w:sz w:val="20"/>
                <w:szCs w:val="20"/>
              </w:rPr>
            </w:pPr>
            <w:r w:rsidRPr="00353ACD">
              <w:rPr>
                <w:rFonts w:ascii="Segoe UI Symbol" w:hAnsi="Segoe UI Symbol" w:cs="Segoe UI Symbol"/>
                <w:sz w:val="20"/>
                <w:szCs w:val="20"/>
              </w:rPr>
              <w:t>✔</w:t>
            </w:r>
          </w:p>
        </w:tc>
        <w:tc>
          <w:tcPr>
            <w:tcW w:w="1149" w:type="dxa"/>
          </w:tcPr>
          <w:p w14:paraId="5881BC5B" w14:textId="77777777" w:rsidR="00736854" w:rsidRPr="00353ACD" w:rsidRDefault="00736854" w:rsidP="00055D57">
            <w:pPr>
              <w:adjustRightInd w:val="0"/>
              <w:jc w:val="center"/>
              <w:rPr>
                <w:rFonts w:cs="Segoe UI Symbol"/>
                <w:sz w:val="20"/>
                <w:szCs w:val="20"/>
              </w:rPr>
            </w:pPr>
            <w:r w:rsidRPr="00353ACD">
              <w:rPr>
                <w:rFonts w:ascii="Segoe UI Symbol" w:hAnsi="Segoe UI Symbol" w:cs="Segoe UI Symbol"/>
                <w:sz w:val="20"/>
                <w:szCs w:val="20"/>
              </w:rPr>
              <w:t>✔</w:t>
            </w:r>
          </w:p>
        </w:tc>
        <w:tc>
          <w:tcPr>
            <w:tcW w:w="1149" w:type="dxa"/>
          </w:tcPr>
          <w:p w14:paraId="0423CF32" w14:textId="77777777" w:rsidR="00736854" w:rsidRPr="00353ACD" w:rsidRDefault="00736854" w:rsidP="00055D57">
            <w:pPr>
              <w:adjustRightInd w:val="0"/>
              <w:jc w:val="center"/>
              <w:rPr>
                <w:rFonts w:cs="Segoe UI Symbol"/>
                <w:sz w:val="20"/>
                <w:szCs w:val="20"/>
              </w:rPr>
            </w:pPr>
            <w:r w:rsidRPr="00353ACD">
              <w:rPr>
                <w:rFonts w:ascii="Segoe UI Symbol" w:hAnsi="Segoe UI Symbol" w:cs="Segoe UI Symbol"/>
                <w:sz w:val="20"/>
                <w:szCs w:val="20"/>
              </w:rPr>
              <w:t>✔</w:t>
            </w:r>
          </w:p>
        </w:tc>
        <w:tc>
          <w:tcPr>
            <w:tcW w:w="1149" w:type="dxa"/>
          </w:tcPr>
          <w:p w14:paraId="6CD0665C" w14:textId="77777777" w:rsidR="00736854" w:rsidRPr="00353ACD" w:rsidRDefault="00736854" w:rsidP="00055D57">
            <w:pPr>
              <w:adjustRightInd w:val="0"/>
              <w:jc w:val="center"/>
              <w:rPr>
                <w:rFonts w:cs="MyriadPro-It"/>
                <w:i/>
                <w:iCs/>
                <w:sz w:val="20"/>
                <w:szCs w:val="20"/>
              </w:rPr>
            </w:pPr>
            <w:r w:rsidRPr="00353ACD">
              <w:rPr>
                <w:rFonts w:cs="MyriadPro-It"/>
                <w:i/>
                <w:iCs/>
                <w:sz w:val="20"/>
                <w:szCs w:val="20"/>
              </w:rPr>
              <w:t>1,2,3,4</w:t>
            </w:r>
          </w:p>
        </w:tc>
      </w:tr>
      <w:tr w:rsidR="00213C78" w:rsidRPr="00353ACD" w14:paraId="617BE49C" w14:textId="77777777" w:rsidTr="005C7592">
        <w:trPr>
          <w:trHeight w:val="753"/>
        </w:trPr>
        <w:tc>
          <w:tcPr>
            <w:tcW w:w="2269" w:type="dxa"/>
          </w:tcPr>
          <w:p w14:paraId="52702933" w14:textId="77777777" w:rsidR="00736854" w:rsidRPr="00353ACD" w:rsidRDefault="00736854" w:rsidP="00055D57">
            <w:pPr>
              <w:adjustRightInd w:val="0"/>
              <w:jc w:val="center"/>
              <w:rPr>
                <w:rFonts w:cs="MyriadPro-It"/>
                <w:i/>
                <w:iCs/>
                <w:sz w:val="20"/>
                <w:szCs w:val="20"/>
              </w:rPr>
            </w:pPr>
            <w:r w:rsidRPr="00353ACD">
              <w:rPr>
                <w:rFonts w:cs="MyriadPro-It"/>
                <w:i/>
                <w:iCs/>
                <w:sz w:val="20"/>
                <w:szCs w:val="20"/>
              </w:rPr>
              <w:t>Tutor Time with Morrisby Careers</w:t>
            </w:r>
          </w:p>
        </w:tc>
        <w:tc>
          <w:tcPr>
            <w:tcW w:w="1149" w:type="dxa"/>
          </w:tcPr>
          <w:p w14:paraId="33E96757" w14:textId="77777777" w:rsidR="00736854" w:rsidRPr="00353ACD" w:rsidRDefault="00736854" w:rsidP="00055D57">
            <w:pPr>
              <w:adjustRightInd w:val="0"/>
              <w:jc w:val="center"/>
              <w:rPr>
                <w:rFonts w:cs="Segoe UI Symbol"/>
                <w:sz w:val="20"/>
                <w:szCs w:val="20"/>
              </w:rPr>
            </w:pPr>
            <w:r w:rsidRPr="00353ACD">
              <w:rPr>
                <w:rFonts w:ascii="Segoe UI Symbol" w:hAnsi="Segoe UI Symbol" w:cs="Segoe UI Symbol"/>
                <w:sz w:val="20"/>
                <w:szCs w:val="20"/>
              </w:rPr>
              <w:t>✔</w:t>
            </w:r>
          </w:p>
        </w:tc>
        <w:tc>
          <w:tcPr>
            <w:tcW w:w="1149" w:type="dxa"/>
          </w:tcPr>
          <w:p w14:paraId="1C2E37F8" w14:textId="77777777" w:rsidR="00736854" w:rsidRPr="00353ACD" w:rsidRDefault="00736854" w:rsidP="00055D57">
            <w:pPr>
              <w:adjustRightInd w:val="0"/>
              <w:jc w:val="center"/>
              <w:rPr>
                <w:rFonts w:cs="Segoe UI Symbol"/>
                <w:sz w:val="20"/>
                <w:szCs w:val="20"/>
              </w:rPr>
            </w:pPr>
            <w:r w:rsidRPr="00353ACD">
              <w:rPr>
                <w:rFonts w:ascii="Segoe UI Symbol" w:hAnsi="Segoe UI Symbol" w:cs="Segoe UI Symbol"/>
                <w:sz w:val="20"/>
                <w:szCs w:val="20"/>
              </w:rPr>
              <w:t>✔</w:t>
            </w:r>
          </w:p>
        </w:tc>
        <w:tc>
          <w:tcPr>
            <w:tcW w:w="1149" w:type="dxa"/>
          </w:tcPr>
          <w:p w14:paraId="3425E3E2" w14:textId="77777777" w:rsidR="00736854" w:rsidRPr="00353ACD" w:rsidRDefault="00736854" w:rsidP="00055D57">
            <w:pPr>
              <w:adjustRightInd w:val="0"/>
              <w:jc w:val="center"/>
              <w:rPr>
                <w:rFonts w:cs="Segoe UI Symbol"/>
                <w:sz w:val="20"/>
                <w:szCs w:val="20"/>
              </w:rPr>
            </w:pPr>
            <w:r w:rsidRPr="00353ACD">
              <w:rPr>
                <w:rFonts w:ascii="Segoe UI Symbol" w:hAnsi="Segoe UI Symbol" w:cs="Segoe UI Symbol"/>
                <w:sz w:val="20"/>
                <w:szCs w:val="20"/>
              </w:rPr>
              <w:t>✔</w:t>
            </w:r>
          </w:p>
        </w:tc>
        <w:tc>
          <w:tcPr>
            <w:tcW w:w="1149" w:type="dxa"/>
          </w:tcPr>
          <w:p w14:paraId="2CA4372F" w14:textId="77777777" w:rsidR="00736854" w:rsidRPr="00353ACD" w:rsidRDefault="00736854" w:rsidP="00055D57">
            <w:pPr>
              <w:adjustRightInd w:val="0"/>
              <w:jc w:val="center"/>
              <w:rPr>
                <w:rFonts w:cs="Segoe UI Symbol"/>
                <w:sz w:val="20"/>
                <w:szCs w:val="20"/>
              </w:rPr>
            </w:pPr>
            <w:r w:rsidRPr="00353ACD">
              <w:rPr>
                <w:rFonts w:ascii="Segoe UI Symbol" w:hAnsi="Segoe UI Symbol" w:cs="Segoe UI Symbol"/>
                <w:sz w:val="20"/>
                <w:szCs w:val="20"/>
              </w:rPr>
              <w:t>✔</w:t>
            </w:r>
          </w:p>
        </w:tc>
        <w:tc>
          <w:tcPr>
            <w:tcW w:w="1149" w:type="dxa"/>
          </w:tcPr>
          <w:p w14:paraId="32E5D6FF" w14:textId="77777777" w:rsidR="00736854" w:rsidRPr="00353ACD" w:rsidRDefault="00736854" w:rsidP="00055D57">
            <w:pPr>
              <w:adjustRightInd w:val="0"/>
              <w:jc w:val="center"/>
              <w:rPr>
                <w:rFonts w:cs="Segoe UI Symbol"/>
                <w:sz w:val="20"/>
                <w:szCs w:val="20"/>
              </w:rPr>
            </w:pPr>
            <w:r w:rsidRPr="00353ACD">
              <w:rPr>
                <w:rFonts w:ascii="Segoe UI Symbol" w:hAnsi="Segoe UI Symbol" w:cs="Segoe UI Symbol"/>
                <w:sz w:val="20"/>
                <w:szCs w:val="20"/>
              </w:rPr>
              <w:t>✔</w:t>
            </w:r>
          </w:p>
        </w:tc>
        <w:tc>
          <w:tcPr>
            <w:tcW w:w="1149" w:type="dxa"/>
          </w:tcPr>
          <w:p w14:paraId="3675D512" w14:textId="77777777" w:rsidR="00736854" w:rsidRPr="00353ACD" w:rsidRDefault="00736854" w:rsidP="00055D57">
            <w:pPr>
              <w:adjustRightInd w:val="0"/>
              <w:jc w:val="center"/>
              <w:rPr>
                <w:rFonts w:cs="MyriadPro-It"/>
                <w:i/>
                <w:iCs/>
                <w:sz w:val="20"/>
                <w:szCs w:val="20"/>
              </w:rPr>
            </w:pPr>
            <w:r w:rsidRPr="00353ACD">
              <w:rPr>
                <w:rFonts w:cs="MyriadPro-It"/>
                <w:i/>
                <w:iCs/>
                <w:sz w:val="20"/>
                <w:szCs w:val="20"/>
              </w:rPr>
              <w:t>2,3,4</w:t>
            </w:r>
          </w:p>
        </w:tc>
      </w:tr>
      <w:tr w:rsidR="00213C78" w:rsidRPr="00353ACD" w14:paraId="2CF1BCB3" w14:textId="77777777" w:rsidTr="005C7592">
        <w:trPr>
          <w:trHeight w:val="753"/>
        </w:trPr>
        <w:tc>
          <w:tcPr>
            <w:tcW w:w="2269" w:type="dxa"/>
          </w:tcPr>
          <w:p w14:paraId="68FE230A" w14:textId="77777777" w:rsidR="00736854" w:rsidRPr="00353ACD" w:rsidRDefault="00736854" w:rsidP="00055D57">
            <w:pPr>
              <w:adjustRightInd w:val="0"/>
              <w:jc w:val="center"/>
              <w:rPr>
                <w:rFonts w:cs="MyriadPro-It"/>
                <w:i/>
                <w:iCs/>
                <w:sz w:val="20"/>
                <w:szCs w:val="20"/>
              </w:rPr>
            </w:pPr>
            <w:r w:rsidRPr="00353ACD">
              <w:rPr>
                <w:rFonts w:cs="MyriadPro-It"/>
                <w:i/>
                <w:iCs/>
                <w:sz w:val="20"/>
                <w:szCs w:val="20"/>
              </w:rPr>
              <w:t>Alumni/student</w:t>
            </w:r>
          </w:p>
          <w:p w14:paraId="789325D3" w14:textId="77777777" w:rsidR="00736854" w:rsidRPr="00353ACD" w:rsidRDefault="00736854" w:rsidP="00055D57">
            <w:pPr>
              <w:adjustRightInd w:val="0"/>
              <w:jc w:val="center"/>
              <w:rPr>
                <w:rFonts w:cs="MyriadPro-It"/>
                <w:i/>
                <w:iCs/>
                <w:sz w:val="20"/>
                <w:szCs w:val="20"/>
              </w:rPr>
            </w:pPr>
            <w:r w:rsidRPr="00353ACD">
              <w:rPr>
                <w:rFonts w:cs="MyriadPro-It"/>
                <w:i/>
                <w:iCs/>
                <w:sz w:val="20"/>
                <w:szCs w:val="20"/>
              </w:rPr>
              <w:t>ambassador</w:t>
            </w:r>
          </w:p>
          <w:p w14:paraId="401EFEC5" w14:textId="77777777" w:rsidR="00736854" w:rsidRPr="00353ACD" w:rsidRDefault="00736854" w:rsidP="00055D57">
            <w:pPr>
              <w:adjustRightInd w:val="0"/>
              <w:jc w:val="center"/>
              <w:rPr>
                <w:rFonts w:cs="MyriadPro-It"/>
                <w:i/>
                <w:iCs/>
                <w:sz w:val="20"/>
                <w:szCs w:val="20"/>
              </w:rPr>
            </w:pPr>
            <w:r w:rsidRPr="00353ACD">
              <w:rPr>
                <w:rFonts w:cs="MyriadPro-It"/>
                <w:i/>
                <w:iCs/>
                <w:sz w:val="20"/>
                <w:szCs w:val="20"/>
              </w:rPr>
              <w:t>experiences</w:t>
            </w:r>
          </w:p>
        </w:tc>
        <w:tc>
          <w:tcPr>
            <w:tcW w:w="1149" w:type="dxa"/>
          </w:tcPr>
          <w:p w14:paraId="0020B3CC" w14:textId="77777777" w:rsidR="00736854" w:rsidRPr="00353ACD" w:rsidRDefault="00736854" w:rsidP="00055D57">
            <w:pPr>
              <w:adjustRightInd w:val="0"/>
              <w:jc w:val="center"/>
              <w:rPr>
                <w:rFonts w:cs="Segoe UI Symbol"/>
                <w:sz w:val="20"/>
                <w:szCs w:val="20"/>
              </w:rPr>
            </w:pPr>
            <w:r w:rsidRPr="00353ACD">
              <w:rPr>
                <w:rFonts w:ascii="Segoe UI Symbol" w:hAnsi="Segoe UI Symbol" w:cs="Segoe UI Symbol"/>
                <w:sz w:val="20"/>
                <w:szCs w:val="20"/>
              </w:rPr>
              <w:t>✔</w:t>
            </w:r>
          </w:p>
        </w:tc>
        <w:tc>
          <w:tcPr>
            <w:tcW w:w="1149" w:type="dxa"/>
          </w:tcPr>
          <w:p w14:paraId="019E3FA0" w14:textId="77777777" w:rsidR="00736854" w:rsidRPr="00353ACD" w:rsidRDefault="00736854" w:rsidP="00055D57">
            <w:pPr>
              <w:adjustRightInd w:val="0"/>
              <w:jc w:val="center"/>
              <w:rPr>
                <w:rFonts w:cs="Segoe UI Symbol"/>
                <w:sz w:val="20"/>
                <w:szCs w:val="20"/>
              </w:rPr>
            </w:pPr>
            <w:r w:rsidRPr="00353ACD">
              <w:rPr>
                <w:rFonts w:ascii="Segoe UI Symbol" w:hAnsi="Segoe UI Symbol" w:cs="Segoe UI Symbol"/>
                <w:sz w:val="20"/>
                <w:szCs w:val="20"/>
              </w:rPr>
              <w:t>✔</w:t>
            </w:r>
          </w:p>
        </w:tc>
        <w:tc>
          <w:tcPr>
            <w:tcW w:w="1149" w:type="dxa"/>
          </w:tcPr>
          <w:p w14:paraId="2EFB9E8A" w14:textId="77777777" w:rsidR="00736854" w:rsidRPr="00353ACD" w:rsidRDefault="00736854" w:rsidP="00055D57">
            <w:pPr>
              <w:adjustRightInd w:val="0"/>
              <w:jc w:val="center"/>
              <w:rPr>
                <w:rFonts w:cs="Segoe UI Symbol"/>
                <w:sz w:val="20"/>
                <w:szCs w:val="20"/>
              </w:rPr>
            </w:pPr>
            <w:r w:rsidRPr="00353ACD">
              <w:rPr>
                <w:rFonts w:ascii="Segoe UI Symbol" w:hAnsi="Segoe UI Symbol" w:cs="Segoe UI Symbol"/>
                <w:sz w:val="20"/>
                <w:szCs w:val="20"/>
              </w:rPr>
              <w:t>✔</w:t>
            </w:r>
          </w:p>
        </w:tc>
        <w:tc>
          <w:tcPr>
            <w:tcW w:w="1149" w:type="dxa"/>
          </w:tcPr>
          <w:p w14:paraId="05FDEBF1" w14:textId="77777777" w:rsidR="00736854" w:rsidRPr="00353ACD" w:rsidRDefault="00736854" w:rsidP="00055D57">
            <w:pPr>
              <w:adjustRightInd w:val="0"/>
              <w:jc w:val="center"/>
              <w:rPr>
                <w:rFonts w:cs="Segoe UI Symbol"/>
                <w:sz w:val="20"/>
                <w:szCs w:val="20"/>
              </w:rPr>
            </w:pPr>
            <w:r w:rsidRPr="00353ACD">
              <w:rPr>
                <w:rFonts w:ascii="Segoe UI Symbol" w:hAnsi="Segoe UI Symbol" w:cs="Segoe UI Symbol"/>
                <w:sz w:val="20"/>
                <w:szCs w:val="20"/>
              </w:rPr>
              <w:t>✔</w:t>
            </w:r>
          </w:p>
        </w:tc>
        <w:tc>
          <w:tcPr>
            <w:tcW w:w="1149" w:type="dxa"/>
          </w:tcPr>
          <w:p w14:paraId="79512023" w14:textId="77777777" w:rsidR="00736854" w:rsidRPr="00353ACD" w:rsidRDefault="00736854" w:rsidP="00055D57">
            <w:pPr>
              <w:adjustRightInd w:val="0"/>
              <w:jc w:val="center"/>
              <w:rPr>
                <w:rFonts w:cs="Segoe UI Symbol"/>
                <w:sz w:val="20"/>
                <w:szCs w:val="20"/>
              </w:rPr>
            </w:pPr>
            <w:r w:rsidRPr="00353ACD">
              <w:rPr>
                <w:rFonts w:ascii="Segoe UI Symbol" w:hAnsi="Segoe UI Symbol" w:cs="Segoe UI Symbol"/>
                <w:sz w:val="20"/>
                <w:szCs w:val="20"/>
              </w:rPr>
              <w:t>✔</w:t>
            </w:r>
          </w:p>
        </w:tc>
        <w:tc>
          <w:tcPr>
            <w:tcW w:w="1149" w:type="dxa"/>
          </w:tcPr>
          <w:p w14:paraId="384AE9A2" w14:textId="77777777" w:rsidR="00736854" w:rsidRPr="00353ACD" w:rsidRDefault="00736854" w:rsidP="00055D57">
            <w:pPr>
              <w:adjustRightInd w:val="0"/>
              <w:jc w:val="center"/>
              <w:rPr>
                <w:rFonts w:cs="MyriadPro-It"/>
                <w:i/>
                <w:iCs/>
                <w:sz w:val="20"/>
                <w:szCs w:val="20"/>
              </w:rPr>
            </w:pPr>
            <w:r w:rsidRPr="00353ACD">
              <w:rPr>
                <w:rFonts w:cs="MyriadPro-It"/>
                <w:i/>
                <w:iCs/>
                <w:sz w:val="20"/>
                <w:szCs w:val="20"/>
              </w:rPr>
              <w:t>2,3,4</w:t>
            </w:r>
          </w:p>
        </w:tc>
      </w:tr>
      <w:tr w:rsidR="00213C78" w:rsidRPr="00353ACD" w14:paraId="527AAAD9" w14:textId="77777777" w:rsidTr="005C7592">
        <w:trPr>
          <w:trHeight w:val="753"/>
        </w:trPr>
        <w:tc>
          <w:tcPr>
            <w:tcW w:w="2269" w:type="dxa"/>
          </w:tcPr>
          <w:p w14:paraId="50E0F87E" w14:textId="77777777" w:rsidR="00736854" w:rsidRPr="00353ACD" w:rsidRDefault="00736854" w:rsidP="00055D57">
            <w:pPr>
              <w:adjustRightInd w:val="0"/>
              <w:jc w:val="center"/>
              <w:rPr>
                <w:rFonts w:cs="MyriadPro-It"/>
                <w:i/>
                <w:iCs/>
                <w:sz w:val="20"/>
                <w:szCs w:val="20"/>
              </w:rPr>
            </w:pPr>
            <w:r w:rsidRPr="00353ACD">
              <w:rPr>
                <w:rFonts w:cs="MyriadPro-It"/>
                <w:i/>
                <w:iCs/>
                <w:sz w:val="20"/>
                <w:szCs w:val="20"/>
              </w:rPr>
              <w:t>Apprenticeship</w:t>
            </w:r>
          </w:p>
          <w:p w14:paraId="61A9CEF7" w14:textId="77777777" w:rsidR="00736854" w:rsidRPr="00353ACD" w:rsidRDefault="00736854" w:rsidP="00055D57">
            <w:pPr>
              <w:adjustRightInd w:val="0"/>
              <w:jc w:val="center"/>
              <w:rPr>
                <w:rFonts w:cs="MyriadPro-It"/>
                <w:i/>
                <w:iCs/>
                <w:sz w:val="20"/>
                <w:szCs w:val="20"/>
              </w:rPr>
            </w:pPr>
            <w:r w:rsidRPr="00353ACD">
              <w:rPr>
                <w:rFonts w:cs="MyriadPro-It"/>
                <w:i/>
                <w:iCs/>
                <w:sz w:val="20"/>
                <w:szCs w:val="20"/>
              </w:rPr>
              <w:t>support (CV</w:t>
            </w:r>
          </w:p>
          <w:p w14:paraId="4A75C7BA" w14:textId="77777777" w:rsidR="00736854" w:rsidRPr="00353ACD" w:rsidRDefault="00736854" w:rsidP="00055D57">
            <w:pPr>
              <w:adjustRightInd w:val="0"/>
              <w:jc w:val="center"/>
              <w:rPr>
                <w:rFonts w:cs="MyriadPro-It"/>
                <w:i/>
                <w:iCs/>
                <w:sz w:val="20"/>
                <w:szCs w:val="20"/>
              </w:rPr>
            </w:pPr>
            <w:r w:rsidRPr="00353ACD">
              <w:rPr>
                <w:rFonts w:cs="MyriadPro-It"/>
                <w:i/>
                <w:iCs/>
                <w:sz w:val="20"/>
                <w:szCs w:val="20"/>
              </w:rPr>
              <w:t>support etc)</w:t>
            </w:r>
          </w:p>
        </w:tc>
        <w:tc>
          <w:tcPr>
            <w:tcW w:w="1149" w:type="dxa"/>
          </w:tcPr>
          <w:p w14:paraId="237BF6ED" w14:textId="77777777" w:rsidR="00736854" w:rsidRPr="00353ACD" w:rsidRDefault="00736854" w:rsidP="00055D57">
            <w:pPr>
              <w:adjustRightInd w:val="0"/>
              <w:jc w:val="center"/>
              <w:rPr>
                <w:rFonts w:cs="Segoe UI Symbol"/>
                <w:sz w:val="20"/>
                <w:szCs w:val="20"/>
              </w:rPr>
            </w:pPr>
          </w:p>
        </w:tc>
        <w:tc>
          <w:tcPr>
            <w:tcW w:w="1149" w:type="dxa"/>
          </w:tcPr>
          <w:p w14:paraId="65BC9918" w14:textId="77777777" w:rsidR="00736854" w:rsidRPr="00353ACD" w:rsidRDefault="00736854" w:rsidP="00055D57">
            <w:pPr>
              <w:adjustRightInd w:val="0"/>
              <w:jc w:val="center"/>
              <w:rPr>
                <w:rFonts w:cs="Segoe UI Symbol"/>
                <w:sz w:val="20"/>
                <w:szCs w:val="20"/>
              </w:rPr>
            </w:pPr>
          </w:p>
        </w:tc>
        <w:tc>
          <w:tcPr>
            <w:tcW w:w="1149" w:type="dxa"/>
          </w:tcPr>
          <w:p w14:paraId="0F4A1400" w14:textId="77777777" w:rsidR="00736854" w:rsidRPr="00353ACD" w:rsidRDefault="00736854" w:rsidP="00055D57">
            <w:pPr>
              <w:adjustRightInd w:val="0"/>
              <w:jc w:val="center"/>
              <w:rPr>
                <w:rFonts w:cs="Segoe UI Symbol"/>
                <w:sz w:val="20"/>
                <w:szCs w:val="20"/>
              </w:rPr>
            </w:pPr>
          </w:p>
        </w:tc>
        <w:tc>
          <w:tcPr>
            <w:tcW w:w="1149" w:type="dxa"/>
          </w:tcPr>
          <w:p w14:paraId="27EDF528" w14:textId="77777777" w:rsidR="00736854" w:rsidRPr="00353ACD" w:rsidRDefault="00736854" w:rsidP="00055D57">
            <w:pPr>
              <w:adjustRightInd w:val="0"/>
              <w:jc w:val="center"/>
              <w:rPr>
                <w:rFonts w:cs="Segoe UI Symbol"/>
                <w:sz w:val="20"/>
                <w:szCs w:val="20"/>
              </w:rPr>
            </w:pPr>
            <w:r w:rsidRPr="00353ACD">
              <w:rPr>
                <w:rFonts w:ascii="Segoe UI Symbol" w:hAnsi="Segoe UI Symbol" w:cs="Segoe UI Symbol"/>
                <w:sz w:val="20"/>
                <w:szCs w:val="20"/>
              </w:rPr>
              <w:t>✔</w:t>
            </w:r>
          </w:p>
        </w:tc>
        <w:tc>
          <w:tcPr>
            <w:tcW w:w="1149" w:type="dxa"/>
          </w:tcPr>
          <w:p w14:paraId="6EE2B900" w14:textId="77777777" w:rsidR="00736854" w:rsidRPr="00353ACD" w:rsidRDefault="00736854" w:rsidP="00055D57">
            <w:pPr>
              <w:adjustRightInd w:val="0"/>
              <w:jc w:val="center"/>
              <w:rPr>
                <w:rFonts w:cs="Segoe UI Symbol"/>
                <w:sz w:val="20"/>
                <w:szCs w:val="20"/>
              </w:rPr>
            </w:pPr>
            <w:r w:rsidRPr="00353ACD">
              <w:rPr>
                <w:rFonts w:ascii="Segoe UI Symbol" w:hAnsi="Segoe UI Symbol" w:cs="Segoe UI Symbol"/>
                <w:sz w:val="20"/>
                <w:szCs w:val="20"/>
              </w:rPr>
              <w:t>✔</w:t>
            </w:r>
          </w:p>
        </w:tc>
        <w:tc>
          <w:tcPr>
            <w:tcW w:w="1149" w:type="dxa"/>
          </w:tcPr>
          <w:p w14:paraId="0AE01B0E" w14:textId="77777777" w:rsidR="00736854" w:rsidRPr="00353ACD" w:rsidRDefault="00736854" w:rsidP="00055D57">
            <w:pPr>
              <w:adjustRightInd w:val="0"/>
              <w:jc w:val="center"/>
              <w:rPr>
                <w:rFonts w:cs="MyriadPro-It"/>
                <w:i/>
                <w:iCs/>
                <w:sz w:val="20"/>
                <w:szCs w:val="20"/>
              </w:rPr>
            </w:pPr>
            <w:r w:rsidRPr="00353ACD">
              <w:rPr>
                <w:rFonts w:cs="MyriadPro-It"/>
                <w:i/>
                <w:iCs/>
                <w:sz w:val="20"/>
                <w:szCs w:val="20"/>
              </w:rPr>
              <w:t>3,8</w:t>
            </w:r>
          </w:p>
        </w:tc>
      </w:tr>
      <w:tr w:rsidR="00213C78" w:rsidRPr="00353ACD" w14:paraId="1D01B628" w14:textId="77777777" w:rsidTr="005C7592">
        <w:trPr>
          <w:trHeight w:val="753"/>
        </w:trPr>
        <w:tc>
          <w:tcPr>
            <w:tcW w:w="2269" w:type="dxa"/>
          </w:tcPr>
          <w:p w14:paraId="46F91A9A" w14:textId="77777777" w:rsidR="00736854" w:rsidRPr="00353ACD" w:rsidRDefault="00736854" w:rsidP="00055D57">
            <w:pPr>
              <w:adjustRightInd w:val="0"/>
              <w:jc w:val="center"/>
              <w:rPr>
                <w:rFonts w:cs="MyriadPro-It"/>
                <w:i/>
                <w:iCs/>
                <w:sz w:val="20"/>
                <w:szCs w:val="20"/>
              </w:rPr>
            </w:pPr>
            <w:r w:rsidRPr="00353ACD">
              <w:rPr>
                <w:rFonts w:cs="MyriadPro-It"/>
                <w:i/>
                <w:iCs/>
                <w:sz w:val="20"/>
                <w:szCs w:val="20"/>
              </w:rPr>
              <w:t>Links to LMI and</w:t>
            </w:r>
          </w:p>
          <w:p w14:paraId="5D7E62A1" w14:textId="77777777" w:rsidR="00736854" w:rsidRPr="00353ACD" w:rsidRDefault="00736854" w:rsidP="00055D57">
            <w:pPr>
              <w:adjustRightInd w:val="0"/>
              <w:jc w:val="center"/>
              <w:rPr>
                <w:rFonts w:cs="MyriadPro-It"/>
                <w:i/>
                <w:iCs/>
                <w:sz w:val="20"/>
                <w:szCs w:val="20"/>
              </w:rPr>
            </w:pPr>
            <w:r w:rsidRPr="00353ACD">
              <w:rPr>
                <w:rFonts w:cs="MyriadPro-It"/>
                <w:i/>
                <w:iCs/>
                <w:sz w:val="20"/>
                <w:szCs w:val="20"/>
              </w:rPr>
              <w:t>the world of</w:t>
            </w:r>
          </w:p>
          <w:p w14:paraId="549AAEC7" w14:textId="77777777" w:rsidR="00736854" w:rsidRPr="00353ACD" w:rsidRDefault="00736854" w:rsidP="00055D57">
            <w:pPr>
              <w:adjustRightInd w:val="0"/>
              <w:jc w:val="center"/>
              <w:rPr>
                <w:rFonts w:cs="MyriadPro-It"/>
                <w:i/>
                <w:iCs/>
                <w:sz w:val="20"/>
                <w:szCs w:val="20"/>
              </w:rPr>
            </w:pPr>
            <w:r w:rsidRPr="00353ACD">
              <w:rPr>
                <w:rFonts w:cs="MyriadPro-It"/>
                <w:i/>
                <w:iCs/>
                <w:sz w:val="20"/>
                <w:szCs w:val="20"/>
              </w:rPr>
              <w:t>work</w:t>
            </w:r>
          </w:p>
        </w:tc>
        <w:tc>
          <w:tcPr>
            <w:tcW w:w="1149" w:type="dxa"/>
          </w:tcPr>
          <w:p w14:paraId="4D2FDE89" w14:textId="77777777" w:rsidR="00736854" w:rsidRPr="00353ACD" w:rsidRDefault="00736854" w:rsidP="00055D57">
            <w:pPr>
              <w:adjustRightInd w:val="0"/>
              <w:jc w:val="center"/>
              <w:rPr>
                <w:rFonts w:cs="Segoe UI Symbol"/>
                <w:sz w:val="20"/>
                <w:szCs w:val="20"/>
              </w:rPr>
            </w:pPr>
            <w:r w:rsidRPr="00353ACD">
              <w:rPr>
                <w:rFonts w:ascii="Segoe UI Symbol" w:hAnsi="Segoe UI Symbol" w:cs="Segoe UI Symbol"/>
                <w:sz w:val="20"/>
                <w:szCs w:val="20"/>
              </w:rPr>
              <w:t>✔</w:t>
            </w:r>
          </w:p>
        </w:tc>
        <w:tc>
          <w:tcPr>
            <w:tcW w:w="1149" w:type="dxa"/>
          </w:tcPr>
          <w:p w14:paraId="40790A3B" w14:textId="77777777" w:rsidR="00736854" w:rsidRPr="00353ACD" w:rsidRDefault="00736854" w:rsidP="00055D57">
            <w:pPr>
              <w:adjustRightInd w:val="0"/>
              <w:jc w:val="center"/>
              <w:rPr>
                <w:rFonts w:cs="Segoe UI Symbol"/>
                <w:sz w:val="20"/>
                <w:szCs w:val="20"/>
              </w:rPr>
            </w:pPr>
            <w:r w:rsidRPr="00353ACD">
              <w:rPr>
                <w:rFonts w:ascii="Segoe UI Symbol" w:hAnsi="Segoe UI Symbol" w:cs="Segoe UI Symbol"/>
                <w:sz w:val="20"/>
                <w:szCs w:val="20"/>
              </w:rPr>
              <w:t>✔</w:t>
            </w:r>
          </w:p>
        </w:tc>
        <w:tc>
          <w:tcPr>
            <w:tcW w:w="1149" w:type="dxa"/>
          </w:tcPr>
          <w:p w14:paraId="7E8A58D0" w14:textId="77777777" w:rsidR="00736854" w:rsidRPr="00353ACD" w:rsidRDefault="00736854" w:rsidP="00055D57">
            <w:pPr>
              <w:adjustRightInd w:val="0"/>
              <w:jc w:val="center"/>
              <w:rPr>
                <w:rFonts w:cs="Segoe UI Symbol"/>
                <w:sz w:val="20"/>
                <w:szCs w:val="20"/>
              </w:rPr>
            </w:pPr>
            <w:r w:rsidRPr="00353ACD">
              <w:rPr>
                <w:rFonts w:ascii="Segoe UI Symbol" w:hAnsi="Segoe UI Symbol" w:cs="Segoe UI Symbol"/>
                <w:sz w:val="20"/>
                <w:szCs w:val="20"/>
              </w:rPr>
              <w:t>✔</w:t>
            </w:r>
          </w:p>
        </w:tc>
        <w:tc>
          <w:tcPr>
            <w:tcW w:w="1149" w:type="dxa"/>
          </w:tcPr>
          <w:p w14:paraId="1C7E2C89" w14:textId="77777777" w:rsidR="00736854" w:rsidRPr="00353ACD" w:rsidRDefault="00736854" w:rsidP="00055D57">
            <w:pPr>
              <w:adjustRightInd w:val="0"/>
              <w:jc w:val="center"/>
              <w:rPr>
                <w:rFonts w:cs="Segoe UI Symbol"/>
                <w:sz w:val="20"/>
                <w:szCs w:val="20"/>
              </w:rPr>
            </w:pPr>
            <w:r w:rsidRPr="00353ACD">
              <w:rPr>
                <w:rFonts w:ascii="Segoe UI Symbol" w:hAnsi="Segoe UI Symbol" w:cs="Segoe UI Symbol"/>
                <w:sz w:val="20"/>
                <w:szCs w:val="20"/>
              </w:rPr>
              <w:t>✔</w:t>
            </w:r>
          </w:p>
        </w:tc>
        <w:tc>
          <w:tcPr>
            <w:tcW w:w="1149" w:type="dxa"/>
          </w:tcPr>
          <w:p w14:paraId="2F7F38BF" w14:textId="77777777" w:rsidR="00736854" w:rsidRPr="00353ACD" w:rsidRDefault="00736854" w:rsidP="00055D57">
            <w:pPr>
              <w:adjustRightInd w:val="0"/>
              <w:jc w:val="center"/>
              <w:rPr>
                <w:rFonts w:cs="Segoe UI Symbol"/>
                <w:sz w:val="20"/>
                <w:szCs w:val="20"/>
              </w:rPr>
            </w:pPr>
            <w:r w:rsidRPr="00353ACD">
              <w:rPr>
                <w:rFonts w:ascii="Segoe UI Symbol" w:hAnsi="Segoe UI Symbol" w:cs="Segoe UI Symbol"/>
                <w:sz w:val="20"/>
                <w:szCs w:val="20"/>
              </w:rPr>
              <w:t>✔</w:t>
            </w:r>
          </w:p>
        </w:tc>
        <w:tc>
          <w:tcPr>
            <w:tcW w:w="1149" w:type="dxa"/>
          </w:tcPr>
          <w:p w14:paraId="3EB0BAF9" w14:textId="77777777" w:rsidR="00736854" w:rsidRPr="00353ACD" w:rsidRDefault="00736854" w:rsidP="00055D57">
            <w:pPr>
              <w:adjustRightInd w:val="0"/>
              <w:jc w:val="center"/>
              <w:rPr>
                <w:rFonts w:cs="MyriadPro-It"/>
                <w:i/>
                <w:iCs/>
                <w:sz w:val="20"/>
                <w:szCs w:val="20"/>
              </w:rPr>
            </w:pPr>
            <w:r w:rsidRPr="00353ACD">
              <w:rPr>
                <w:rFonts w:cs="MyriadPro-It"/>
                <w:i/>
                <w:iCs/>
                <w:sz w:val="20"/>
                <w:szCs w:val="20"/>
              </w:rPr>
              <w:t>2,3,4</w:t>
            </w:r>
          </w:p>
        </w:tc>
      </w:tr>
      <w:tr w:rsidR="00213C78" w:rsidRPr="00353ACD" w14:paraId="2641BE53" w14:textId="77777777" w:rsidTr="005C7592">
        <w:trPr>
          <w:trHeight w:val="753"/>
        </w:trPr>
        <w:tc>
          <w:tcPr>
            <w:tcW w:w="2269" w:type="dxa"/>
          </w:tcPr>
          <w:p w14:paraId="65B5CBE2" w14:textId="77777777" w:rsidR="00736854" w:rsidRPr="00353ACD" w:rsidRDefault="00736854" w:rsidP="00055D57">
            <w:pPr>
              <w:adjustRightInd w:val="0"/>
              <w:jc w:val="center"/>
              <w:rPr>
                <w:rFonts w:cs="MyriadPro-It"/>
                <w:i/>
                <w:iCs/>
                <w:sz w:val="20"/>
                <w:szCs w:val="20"/>
              </w:rPr>
            </w:pPr>
            <w:r w:rsidRPr="00353ACD">
              <w:rPr>
                <w:rFonts w:cs="MyriadPro-It"/>
                <w:i/>
                <w:iCs/>
                <w:sz w:val="20"/>
                <w:szCs w:val="20"/>
              </w:rPr>
              <w:t>Post-16 taster</w:t>
            </w:r>
          </w:p>
          <w:p w14:paraId="0A5B9584" w14:textId="77777777" w:rsidR="00736854" w:rsidRPr="00353ACD" w:rsidRDefault="00736854" w:rsidP="00055D57">
            <w:pPr>
              <w:adjustRightInd w:val="0"/>
              <w:jc w:val="center"/>
              <w:rPr>
                <w:rFonts w:cs="MyriadPro-It"/>
                <w:i/>
                <w:iCs/>
                <w:sz w:val="20"/>
                <w:szCs w:val="20"/>
              </w:rPr>
            </w:pPr>
            <w:r w:rsidRPr="00353ACD">
              <w:rPr>
                <w:rFonts w:cs="MyriadPro-It"/>
                <w:i/>
                <w:iCs/>
                <w:sz w:val="20"/>
                <w:szCs w:val="20"/>
              </w:rPr>
              <w:t>sessions</w:t>
            </w:r>
          </w:p>
        </w:tc>
        <w:tc>
          <w:tcPr>
            <w:tcW w:w="1149" w:type="dxa"/>
          </w:tcPr>
          <w:p w14:paraId="76839874" w14:textId="77777777" w:rsidR="00736854" w:rsidRPr="00353ACD" w:rsidRDefault="00736854" w:rsidP="00055D57">
            <w:pPr>
              <w:adjustRightInd w:val="0"/>
              <w:jc w:val="center"/>
              <w:rPr>
                <w:rFonts w:cs="Segoe UI Symbol"/>
                <w:sz w:val="20"/>
                <w:szCs w:val="20"/>
              </w:rPr>
            </w:pPr>
          </w:p>
        </w:tc>
        <w:tc>
          <w:tcPr>
            <w:tcW w:w="1149" w:type="dxa"/>
          </w:tcPr>
          <w:p w14:paraId="317CA07D" w14:textId="77777777" w:rsidR="00736854" w:rsidRPr="00353ACD" w:rsidRDefault="00736854" w:rsidP="00055D57">
            <w:pPr>
              <w:adjustRightInd w:val="0"/>
              <w:jc w:val="center"/>
              <w:rPr>
                <w:rFonts w:cs="Segoe UI Symbol"/>
                <w:sz w:val="20"/>
                <w:szCs w:val="20"/>
              </w:rPr>
            </w:pPr>
          </w:p>
        </w:tc>
        <w:tc>
          <w:tcPr>
            <w:tcW w:w="1149" w:type="dxa"/>
          </w:tcPr>
          <w:p w14:paraId="1525A91D" w14:textId="77777777" w:rsidR="00736854" w:rsidRPr="00353ACD" w:rsidRDefault="00736854" w:rsidP="00055D57">
            <w:pPr>
              <w:adjustRightInd w:val="0"/>
              <w:jc w:val="center"/>
              <w:rPr>
                <w:rFonts w:cs="Segoe UI Symbol"/>
                <w:sz w:val="20"/>
                <w:szCs w:val="20"/>
              </w:rPr>
            </w:pPr>
          </w:p>
        </w:tc>
        <w:tc>
          <w:tcPr>
            <w:tcW w:w="1149" w:type="dxa"/>
          </w:tcPr>
          <w:p w14:paraId="60D57EDF" w14:textId="77777777" w:rsidR="00736854" w:rsidRPr="00353ACD" w:rsidRDefault="00736854" w:rsidP="00055D57">
            <w:pPr>
              <w:adjustRightInd w:val="0"/>
              <w:jc w:val="center"/>
              <w:rPr>
                <w:rFonts w:cs="Segoe UI Symbol"/>
                <w:sz w:val="20"/>
                <w:szCs w:val="20"/>
              </w:rPr>
            </w:pPr>
            <w:r w:rsidRPr="00353ACD">
              <w:rPr>
                <w:rFonts w:ascii="Segoe UI Symbol" w:hAnsi="Segoe UI Symbol" w:cs="Segoe UI Symbol"/>
                <w:sz w:val="20"/>
                <w:szCs w:val="20"/>
              </w:rPr>
              <w:t>✔</w:t>
            </w:r>
          </w:p>
        </w:tc>
        <w:tc>
          <w:tcPr>
            <w:tcW w:w="1149" w:type="dxa"/>
          </w:tcPr>
          <w:p w14:paraId="797119D5" w14:textId="77777777" w:rsidR="00736854" w:rsidRPr="00353ACD" w:rsidRDefault="00736854" w:rsidP="00055D57">
            <w:pPr>
              <w:adjustRightInd w:val="0"/>
              <w:jc w:val="center"/>
              <w:rPr>
                <w:rFonts w:cs="Segoe UI Symbol"/>
                <w:sz w:val="20"/>
                <w:szCs w:val="20"/>
              </w:rPr>
            </w:pPr>
            <w:r w:rsidRPr="00353ACD">
              <w:rPr>
                <w:rFonts w:ascii="Segoe UI Symbol" w:hAnsi="Segoe UI Symbol" w:cs="Segoe UI Symbol"/>
                <w:sz w:val="20"/>
                <w:szCs w:val="20"/>
              </w:rPr>
              <w:t>✔</w:t>
            </w:r>
          </w:p>
        </w:tc>
        <w:tc>
          <w:tcPr>
            <w:tcW w:w="1149" w:type="dxa"/>
          </w:tcPr>
          <w:p w14:paraId="02F90502" w14:textId="77777777" w:rsidR="00736854" w:rsidRPr="00353ACD" w:rsidRDefault="00736854" w:rsidP="00055D57">
            <w:pPr>
              <w:adjustRightInd w:val="0"/>
              <w:jc w:val="center"/>
              <w:rPr>
                <w:rFonts w:cs="MyriadPro-It"/>
                <w:i/>
                <w:iCs/>
                <w:sz w:val="20"/>
                <w:szCs w:val="20"/>
              </w:rPr>
            </w:pPr>
            <w:r w:rsidRPr="00353ACD">
              <w:rPr>
                <w:rFonts w:cs="MyriadPro-It"/>
                <w:i/>
                <w:iCs/>
                <w:sz w:val="20"/>
                <w:szCs w:val="20"/>
              </w:rPr>
              <w:t>3,7</w:t>
            </w:r>
          </w:p>
        </w:tc>
      </w:tr>
      <w:tr w:rsidR="00213C78" w:rsidRPr="00353ACD" w14:paraId="1114D5DE" w14:textId="77777777" w:rsidTr="005C7592">
        <w:trPr>
          <w:trHeight w:val="753"/>
        </w:trPr>
        <w:tc>
          <w:tcPr>
            <w:tcW w:w="2269" w:type="dxa"/>
          </w:tcPr>
          <w:p w14:paraId="432F2A28" w14:textId="77777777" w:rsidR="00736854" w:rsidRPr="00353ACD" w:rsidRDefault="00736854" w:rsidP="00055D57">
            <w:pPr>
              <w:adjustRightInd w:val="0"/>
              <w:jc w:val="center"/>
              <w:rPr>
                <w:rFonts w:cs="MyriadPro-It"/>
                <w:i/>
                <w:iCs/>
                <w:sz w:val="20"/>
                <w:szCs w:val="20"/>
              </w:rPr>
            </w:pPr>
            <w:r w:rsidRPr="00353ACD">
              <w:rPr>
                <w:rFonts w:cs="MyriadPro-It"/>
                <w:i/>
                <w:iCs/>
                <w:sz w:val="20"/>
                <w:szCs w:val="20"/>
              </w:rPr>
              <w:t>Parents’</w:t>
            </w:r>
          </w:p>
          <w:p w14:paraId="03710D43" w14:textId="77777777" w:rsidR="00736854" w:rsidRPr="00353ACD" w:rsidRDefault="00736854" w:rsidP="00055D57">
            <w:pPr>
              <w:adjustRightInd w:val="0"/>
              <w:jc w:val="center"/>
              <w:rPr>
                <w:rFonts w:cs="MyriadPro-It"/>
                <w:i/>
                <w:iCs/>
                <w:sz w:val="20"/>
                <w:szCs w:val="20"/>
              </w:rPr>
            </w:pPr>
            <w:r w:rsidRPr="00353ACD">
              <w:rPr>
                <w:rFonts w:cs="MyriadPro-It"/>
                <w:i/>
                <w:iCs/>
                <w:sz w:val="20"/>
                <w:szCs w:val="20"/>
              </w:rPr>
              <w:t>evenings and</w:t>
            </w:r>
          </w:p>
          <w:p w14:paraId="231676D1" w14:textId="77777777" w:rsidR="00736854" w:rsidRPr="00353ACD" w:rsidRDefault="00736854" w:rsidP="00055D57">
            <w:pPr>
              <w:adjustRightInd w:val="0"/>
              <w:jc w:val="center"/>
              <w:rPr>
                <w:rFonts w:cs="MyriadPro-It"/>
                <w:i/>
                <w:iCs/>
                <w:sz w:val="20"/>
                <w:szCs w:val="20"/>
              </w:rPr>
            </w:pPr>
            <w:r w:rsidRPr="00353ACD">
              <w:rPr>
                <w:rFonts w:cs="MyriadPro-It"/>
                <w:i/>
                <w:iCs/>
                <w:sz w:val="20"/>
                <w:szCs w:val="20"/>
              </w:rPr>
              <w:t>information</w:t>
            </w:r>
          </w:p>
          <w:p w14:paraId="2FD90199" w14:textId="77777777" w:rsidR="00736854" w:rsidRPr="00353ACD" w:rsidRDefault="00736854" w:rsidP="00055D57">
            <w:pPr>
              <w:adjustRightInd w:val="0"/>
              <w:jc w:val="center"/>
              <w:rPr>
                <w:rFonts w:cs="MyriadPro-It"/>
                <w:i/>
                <w:iCs/>
                <w:sz w:val="20"/>
                <w:szCs w:val="20"/>
              </w:rPr>
            </w:pPr>
            <w:r w:rsidRPr="00353ACD">
              <w:rPr>
                <w:rFonts w:cs="MyriadPro-It"/>
                <w:i/>
                <w:iCs/>
                <w:sz w:val="20"/>
                <w:szCs w:val="20"/>
              </w:rPr>
              <w:t>events</w:t>
            </w:r>
          </w:p>
        </w:tc>
        <w:tc>
          <w:tcPr>
            <w:tcW w:w="1149" w:type="dxa"/>
          </w:tcPr>
          <w:p w14:paraId="331F23F9" w14:textId="77777777" w:rsidR="00736854" w:rsidRPr="00353ACD" w:rsidRDefault="00736854" w:rsidP="00055D57">
            <w:pPr>
              <w:adjustRightInd w:val="0"/>
              <w:jc w:val="center"/>
              <w:rPr>
                <w:rFonts w:cs="Segoe UI Symbol"/>
                <w:sz w:val="20"/>
                <w:szCs w:val="20"/>
              </w:rPr>
            </w:pPr>
            <w:r w:rsidRPr="00353ACD">
              <w:rPr>
                <w:rFonts w:ascii="Segoe UI Symbol" w:hAnsi="Segoe UI Symbol" w:cs="Segoe UI Symbol"/>
                <w:sz w:val="20"/>
                <w:szCs w:val="20"/>
              </w:rPr>
              <w:t>✔</w:t>
            </w:r>
          </w:p>
        </w:tc>
        <w:tc>
          <w:tcPr>
            <w:tcW w:w="1149" w:type="dxa"/>
          </w:tcPr>
          <w:p w14:paraId="4CB3D5AF" w14:textId="77777777" w:rsidR="00736854" w:rsidRPr="00353ACD" w:rsidRDefault="00736854" w:rsidP="00055D57">
            <w:pPr>
              <w:adjustRightInd w:val="0"/>
              <w:jc w:val="center"/>
              <w:rPr>
                <w:rFonts w:cs="Segoe UI Symbol"/>
                <w:sz w:val="20"/>
                <w:szCs w:val="20"/>
              </w:rPr>
            </w:pPr>
            <w:r w:rsidRPr="00353ACD">
              <w:rPr>
                <w:rFonts w:ascii="Segoe UI Symbol" w:hAnsi="Segoe UI Symbol" w:cs="Segoe UI Symbol"/>
                <w:sz w:val="20"/>
                <w:szCs w:val="20"/>
              </w:rPr>
              <w:t>✔</w:t>
            </w:r>
          </w:p>
        </w:tc>
        <w:tc>
          <w:tcPr>
            <w:tcW w:w="1149" w:type="dxa"/>
          </w:tcPr>
          <w:p w14:paraId="2A196654" w14:textId="77777777" w:rsidR="00736854" w:rsidRPr="00353ACD" w:rsidRDefault="00736854" w:rsidP="00055D57">
            <w:pPr>
              <w:adjustRightInd w:val="0"/>
              <w:jc w:val="center"/>
              <w:rPr>
                <w:rFonts w:cs="Segoe UI Symbol"/>
                <w:sz w:val="20"/>
                <w:szCs w:val="20"/>
              </w:rPr>
            </w:pPr>
            <w:r w:rsidRPr="00353ACD">
              <w:rPr>
                <w:rFonts w:ascii="Segoe UI Symbol" w:hAnsi="Segoe UI Symbol" w:cs="Segoe UI Symbol"/>
                <w:sz w:val="20"/>
                <w:szCs w:val="20"/>
              </w:rPr>
              <w:t>✔</w:t>
            </w:r>
          </w:p>
        </w:tc>
        <w:tc>
          <w:tcPr>
            <w:tcW w:w="1149" w:type="dxa"/>
          </w:tcPr>
          <w:p w14:paraId="2B77707F" w14:textId="77777777" w:rsidR="00736854" w:rsidRPr="00353ACD" w:rsidRDefault="00736854" w:rsidP="00055D57">
            <w:pPr>
              <w:adjustRightInd w:val="0"/>
              <w:jc w:val="center"/>
              <w:rPr>
                <w:rFonts w:cs="Segoe UI Symbol"/>
                <w:sz w:val="20"/>
                <w:szCs w:val="20"/>
              </w:rPr>
            </w:pPr>
            <w:r w:rsidRPr="00353ACD">
              <w:rPr>
                <w:rFonts w:ascii="Segoe UI Symbol" w:hAnsi="Segoe UI Symbol" w:cs="Segoe UI Symbol"/>
                <w:sz w:val="20"/>
                <w:szCs w:val="20"/>
              </w:rPr>
              <w:t>✔</w:t>
            </w:r>
          </w:p>
        </w:tc>
        <w:tc>
          <w:tcPr>
            <w:tcW w:w="1149" w:type="dxa"/>
          </w:tcPr>
          <w:p w14:paraId="202372A8" w14:textId="77777777" w:rsidR="00736854" w:rsidRPr="00353ACD" w:rsidRDefault="00736854" w:rsidP="00055D57">
            <w:pPr>
              <w:adjustRightInd w:val="0"/>
              <w:jc w:val="center"/>
              <w:rPr>
                <w:rFonts w:cs="Segoe UI Symbol"/>
                <w:sz w:val="20"/>
                <w:szCs w:val="20"/>
              </w:rPr>
            </w:pPr>
            <w:r w:rsidRPr="00353ACD">
              <w:rPr>
                <w:rFonts w:ascii="Segoe UI Symbol" w:hAnsi="Segoe UI Symbol" w:cs="Segoe UI Symbol"/>
                <w:sz w:val="20"/>
                <w:szCs w:val="20"/>
              </w:rPr>
              <w:t>✔</w:t>
            </w:r>
          </w:p>
        </w:tc>
        <w:tc>
          <w:tcPr>
            <w:tcW w:w="1149" w:type="dxa"/>
          </w:tcPr>
          <w:p w14:paraId="0AF26B8E" w14:textId="77777777" w:rsidR="00736854" w:rsidRPr="00353ACD" w:rsidRDefault="00736854" w:rsidP="00055D57">
            <w:pPr>
              <w:adjustRightInd w:val="0"/>
              <w:jc w:val="center"/>
              <w:rPr>
                <w:rFonts w:cs="MyriadPro-It"/>
                <w:i/>
                <w:iCs/>
                <w:sz w:val="20"/>
                <w:szCs w:val="20"/>
              </w:rPr>
            </w:pPr>
            <w:r w:rsidRPr="00353ACD">
              <w:rPr>
                <w:rFonts w:cs="MyriadPro-It"/>
                <w:i/>
                <w:iCs/>
                <w:sz w:val="20"/>
                <w:szCs w:val="20"/>
              </w:rPr>
              <w:t>3,5,7,8</w:t>
            </w:r>
          </w:p>
        </w:tc>
      </w:tr>
      <w:tr w:rsidR="00213C78" w:rsidRPr="00353ACD" w14:paraId="02BEC343" w14:textId="77777777" w:rsidTr="005C7592">
        <w:trPr>
          <w:trHeight w:val="753"/>
        </w:trPr>
        <w:tc>
          <w:tcPr>
            <w:tcW w:w="2269" w:type="dxa"/>
          </w:tcPr>
          <w:p w14:paraId="675D70B9" w14:textId="77777777" w:rsidR="00736854" w:rsidRPr="00353ACD" w:rsidRDefault="00736854" w:rsidP="00055D57">
            <w:pPr>
              <w:adjustRightInd w:val="0"/>
              <w:jc w:val="center"/>
              <w:rPr>
                <w:rFonts w:cs="MyriadPro-It"/>
                <w:i/>
                <w:iCs/>
                <w:sz w:val="20"/>
                <w:szCs w:val="20"/>
              </w:rPr>
            </w:pPr>
            <w:r w:rsidRPr="00353ACD">
              <w:rPr>
                <w:rFonts w:cs="MyriadPro-It"/>
                <w:i/>
                <w:iCs/>
                <w:sz w:val="20"/>
                <w:szCs w:val="20"/>
              </w:rPr>
              <w:t>Transition events</w:t>
            </w:r>
          </w:p>
          <w:p w14:paraId="06BA6990" w14:textId="77777777" w:rsidR="00736854" w:rsidRPr="00353ACD" w:rsidRDefault="00736854" w:rsidP="00055D57">
            <w:pPr>
              <w:adjustRightInd w:val="0"/>
              <w:jc w:val="center"/>
              <w:rPr>
                <w:rFonts w:cs="MyriadPro-It"/>
                <w:i/>
                <w:iCs/>
                <w:sz w:val="20"/>
                <w:szCs w:val="20"/>
              </w:rPr>
            </w:pPr>
            <w:r w:rsidRPr="00353ACD">
              <w:rPr>
                <w:rFonts w:cs="MyriadPro-It"/>
                <w:i/>
                <w:iCs/>
                <w:sz w:val="20"/>
                <w:szCs w:val="20"/>
              </w:rPr>
              <w:t>focused on</w:t>
            </w:r>
          </w:p>
          <w:p w14:paraId="3870728F" w14:textId="77777777" w:rsidR="00736854" w:rsidRPr="00353ACD" w:rsidRDefault="00736854" w:rsidP="00055D57">
            <w:pPr>
              <w:adjustRightInd w:val="0"/>
              <w:jc w:val="center"/>
              <w:rPr>
                <w:rFonts w:cs="MyriadPro-It"/>
                <w:i/>
                <w:iCs/>
                <w:sz w:val="20"/>
                <w:szCs w:val="20"/>
              </w:rPr>
            </w:pPr>
            <w:r w:rsidRPr="00353ACD">
              <w:rPr>
                <w:rFonts w:cs="MyriadPro-It"/>
                <w:i/>
                <w:iCs/>
                <w:sz w:val="20"/>
                <w:szCs w:val="20"/>
              </w:rPr>
              <w:t>future pathways</w:t>
            </w:r>
          </w:p>
        </w:tc>
        <w:tc>
          <w:tcPr>
            <w:tcW w:w="1149" w:type="dxa"/>
          </w:tcPr>
          <w:p w14:paraId="4CE7A919" w14:textId="77777777" w:rsidR="00736854" w:rsidRPr="00353ACD" w:rsidRDefault="00736854" w:rsidP="00055D57">
            <w:pPr>
              <w:adjustRightInd w:val="0"/>
              <w:jc w:val="center"/>
              <w:rPr>
                <w:rFonts w:cs="Segoe UI Symbol"/>
                <w:sz w:val="20"/>
                <w:szCs w:val="20"/>
              </w:rPr>
            </w:pPr>
          </w:p>
        </w:tc>
        <w:tc>
          <w:tcPr>
            <w:tcW w:w="1149" w:type="dxa"/>
          </w:tcPr>
          <w:p w14:paraId="6E4EF30E" w14:textId="77777777" w:rsidR="00736854" w:rsidRPr="00353ACD" w:rsidRDefault="00736854" w:rsidP="00055D57">
            <w:pPr>
              <w:adjustRightInd w:val="0"/>
              <w:jc w:val="center"/>
              <w:rPr>
                <w:rFonts w:cs="Segoe UI Symbol"/>
                <w:sz w:val="20"/>
                <w:szCs w:val="20"/>
              </w:rPr>
            </w:pPr>
          </w:p>
        </w:tc>
        <w:tc>
          <w:tcPr>
            <w:tcW w:w="1149" w:type="dxa"/>
          </w:tcPr>
          <w:p w14:paraId="65CF4B28" w14:textId="77777777" w:rsidR="00736854" w:rsidRPr="00353ACD" w:rsidRDefault="00736854" w:rsidP="00055D57">
            <w:pPr>
              <w:adjustRightInd w:val="0"/>
              <w:jc w:val="center"/>
              <w:rPr>
                <w:rFonts w:cs="Segoe UI Symbol"/>
                <w:sz w:val="20"/>
                <w:szCs w:val="20"/>
              </w:rPr>
            </w:pPr>
            <w:r w:rsidRPr="00353ACD">
              <w:rPr>
                <w:rFonts w:ascii="Segoe UI Symbol" w:hAnsi="Segoe UI Symbol" w:cs="Segoe UI Symbol"/>
                <w:sz w:val="20"/>
                <w:szCs w:val="20"/>
              </w:rPr>
              <w:t>✔</w:t>
            </w:r>
          </w:p>
        </w:tc>
        <w:tc>
          <w:tcPr>
            <w:tcW w:w="1149" w:type="dxa"/>
          </w:tcPr>
          <w:p w14:paraId="5C832D19" w14:textId="77777777" w:rsidR="00736854" w:rsidRPr="00353ACD" w:rsidRDefault="00736854" w:rsidP="00055D57">
            <w:pPr>
              <w:adjustRightInd w:val="0"/>
              <w:jc w:val="center"/>
              <w:rPr>
                <w:rFonts w:cs="Segoe UI Symbol"/>
                <w:sz w:val="20"/>
                <w:szCs w:val="20"/>
              </w:rPr>
            </w:pPr>
          </w:p>
        </w:tc>
        <w:tc>
          <w:tcPr>
            <w:tcW w:w="1149" w:type="dxa"/>
          </w:tcPr>
          <w:p w14:paraId="2F6603AE" w14:textId="77777777" w:rsidR="00736854" w:rsidRPr="00353ACD" w:rsidRDefault="00736854" w:rsidP="00055D57">
            <w:pPr>
              <w:adjustRightInd w:val="0"/>
              <w:jc w:val="center"/>
              <w:rPr>
                <w:rFonts w:cs="Segoe UI Symbol"/>
                <w:sz w:val="20"/>
                <w:szCs w:val="20"/>
              </w:rPr>
            </w:pPr>
            <w:r w:rsidRPr="00353ACD">
              <w:rPr>
                <w:rFonts w:ascii="Segoe UI Symbol" w:hAnsi="Segoe UI Symbol" w:cs="Segoe UI Symbol"/>
                <w:sz w:val="20"/>
                <w:szCs w:val="20"/>
              </w:rPr>
              <w:t>✔</w:t>
            </w:r>
          </w:p>
        </w:tc>
        <w:tc>
          <w:tcPr>
            <w:tcW w:w="1149" w:type="dxa"/>
          </w:tcPr>
          <w:p w14:paraId="77A7FDC1" w14:textId="77777777" w:rsidR="00736854" w:rsidRPr="00353ACD" w:rsidRDefault="00736854" w:rsidP="00055D57">
            <w:pPr>
              <w:adjustRightInd w:val="0"/>
              <w:jc w:val="center"/>
              <w:rPr>
                <w:rFonts w:cs="MyriadPro-It"/>
                <w:i/>
                <w:iCs/>
                <w:sz w:val="20"/>
                <w:szCs w:val="20"/>
              </w:rPr>
            </w:pPr>
            <w:r w:rsidRPr="00353ACD">
              <w:rPr>
                <w:rFonts w:cs="MyriadPro-It"/>
                <w:i/>
                <w:iCs/>
                <w:sz w:val="20"/>
                <w:szCs w:val="20"/>
              </w:rPr>
              <w:t>3,5,7,8</w:t>
            </w:r>
          </w:p>
        </w:tc>
      </w:tr>
      <w:tr w:rsidR="00213C78" w:rsidRPr="00353ACD" w14:paraId="65E7C81E" w14:textId="77777777" w:rsidTr="005C7592">
        <w:trPr>
          <w:trHeight w:val="753"/>
        </w:trPr>
        <w:tc>
          <w:tcPr>
            <w:tcW w:w="2269" w:type="dxa"/>
          </w:tcPr>
          <w:p w14:paraId="6B55956A" w14:textId="77777777" w:rsidR="00736854" w:rsidRPr="00353ACD" w:rsidRDefault="00736854" w:rsidP="00055D57">
            <w:pPr>
              <w:adjustRightInd w:val="0"/>
              <w:jc w:val="center"/>
              <w:rPr>
                <w:rFonts w:cs="MyriadPro-It"/>
                <w:i/>
                <w:iCs/>
                <w:sz w:val="20"/>
                <w:szCs w:val="20"/>
              </w:rPr>
            </w:pPr>
            <w:r w:rsidRPr="00353ACD">
              <w:rPr>
                <w:rFonts w:cs="MyriadPro-It"/>
                <w:i/>
                <w:iCs/>
                <w:sz w:val="20"/>
                <w:szCs w:val="20"/>
              </w:rPr>
              <w:t>Access to Morrisby Careers and promoted to use</w:t>
            </w:r>
          </w:p>
        </w:tc>
        <w:tc>
          <w:tcPr>
            <w:tcW w:w="1149" w:type="dxa"/>
          </w:tcPr>
          <w:p w14:paraId="4D51E691" w14:textId="77777777" w:rsidR="00736854" w:rsidRPr="00353ACD" w:rsidRDefault="00736854" w:rsidP="00055D57">
            <w:pPr>
              <w:adjustRightInd w:val="0"/>
              <w:jc w:val="center"/>
              <w:rPr>
                <w:rFonts w:cs="Segoe UI Symbol"/>
                <w:sz w:val="20"/>
                <w:szCs w:val="20"/>
              </w:rPr>
            </w:pPr>
            <w:r w:rsidRPr="00353ACD">
              <w:rPr>
                <w:rFonts w:ascii="Segoe UI Symbol" w:hAnsi="Segoe UI Symbol" w:cs="Segoe UI Symbol"/>
                <w:sz w:val="20"/>
                <w:szCs w:val="20"/>
              </w:rPr>
              <w:t>✔</w:t>
            </w:r>
          </w:p>
        </w:tc>
        <w:tc>
          <w:tcPr>
            <w:tcW w:w="1149" w:type="dxa"/>
          </w:tcPr>
          <w:p w14:paraId="5A07182C" w14:textId="77777777" w:rsidR="00736854" w:rsidRPr="00353ACD" w:rsidRDefault="00736854" w:rsidP="00055D57">
            <w:pPr>
              <w:adjustRightInd w:val="0"/>
              <w:jc w:val="center"/>
              <w:rPr>
                <w:rFonts w:cs="Segoe UI Symbol"/>
                <w:sz w:val="20"/>
                <w:szCs w:val="20"/>
              </w:rPr>
            </w:pPr>
            <w:r w:rsidRPr="00353ACD">
              <w:rPr>
                <w:rFonts w:ascii="Segoe UI Symbol" w:hAnsi="Segoe UI Symbol" w:cs="Segoe UI Symbol"/>
                <w:sz w:val="20"/>
                <w:szCs w:val="20"/>
              </w:rPr>
              <w:t>✔</w:t>
            </w:r>
          </w:p>
        </w:tc>
        <w:tc>
          <w:tcPr>
            <w:tcW w:w="1149" w:type="dxa"/>
          </w:tcPr>
          <w:p w14:paraId="5D374578" w14:textId="77777777" w:rsidR="00736854" w:rsidRPr="00353ACD" w:rsidRDefault="00736854" w:rsidP="00055D57">
            <w:pPr>
              <w:adjustRightInd w:val="0"/>
              <w:jc w:val="center"/>
              <w:rPr>
                <w:rFonts w:cs="Segoe UI Symbol"/>
                <w:sz w:val="20"/>
                <w:szCs w:val="20"/>
              </w:rPr>
            </w:pPr>
            <w:r w:rsidRPr="00353ACD">
              <w:rPr>
                <w:rFonts w:ascii="Segoe UI Symbol" w:hAnsi="Segoe UI Symbol" w:cs="Segoe UI Symbol"/>
                <w:sz w:val="20"/>
                <w:szCs w:val="20"/>
              </w:rPr>
              <w:t>✔</w:t>
            </w:r>
          </w:p>
        </w:tc>
        <w:tc>
          <w:tcPr>
            <w:tcW w:w="1149" w:type="dxa"/>
          </w:tcPr>
          <w:p w14:paraId="2C71059B" w14:textId="77777777" w:rsidR="00736854" w:rsidRPr="00353ACD" w:rsidRDefault="00736854" w:rsidP="00055D57">
            <w:pPr>
              <w:adjustRightInd w:val="0"/>
              <w:jc w:val="center"/>
              <w:rPr>
                <w:rFonts w:cs="Segoe UI Symbol"/>
                <w:sz w:val="20"/>
                <w:szCs w:val="20"/>
              </w:rPr>
            </w:pPr>
            <w:r w:rsidRPr="00353ACD">
              <w:rPr>
                <w:rFonts w:ascii="Segoe UI Symbol" w:hAnsi="Segoe UI Symbol" w:cs="Segoe UI Symbol"/>
                <w:sz w:val="20"/>
                <w:szCs w:val="20"/>
              </w:rPr>
              <w:t>✔</w:t>
            </w:r>
          </w:p>
        </w:tc>
        <w:tc>
          <w:tcPr>
            <w:tcW w:w="1149" w:type="dxa"/>
          </w:tcPr>
          <w:p w14:paraId="06F0CC33" w14:textId="77777777" w:rsidR="00736854" w:rsidRPr="00353ACD" w:rsidRDefault="00736854" w:rsidP="00055D57">
            <w:pPr>
              <w:adjustRightInd w:val="0"/>
              <w:jc w:val="center"/>
              <w:rPr>
                <w:rFonts w:cs="Segoe UI Symbol"/>
                <w:sz w:val="20"/>
                <w:szCs w:val="20"/>
              </w:rPr>
            </w:pPr>
            <w:r w:rsidRPr="00353ACD">
              <w:rPr>
                <w:rFonts w:ascii="Segoe UI Symbol" w:hAnsi="Segoe UI Symbol" w:cs="Segoe UI Symbol"/>
                <w:sz w:val="20"/>
                <w:szCs w:val="20"/>
              </w:rPr>
              <w:t>✔</w:t>
            </w:r>
          </w:p>
        </w:tc>
        <w:tc>
          <w:tcPr>
            <w:tcW w:w="1149" w:type="dxa"/>
          </w:tcPr>
          <w:p w14:paraId="5ED67F8A" w14:textId="77777777" w:rsidR="00736854" w:rsidRPr="00353ACD" w:rsidRDefault="00736854" w:rsidP="00055D57">
            <w:pPr>
              <w:adjustRightInd w:val="0"/>
              <w:jc w:val="center"/>
              <w:rPr>
                <w:rFonts w:cs="MyriadPro-It"/>
                <w:i/>
                <w:iCs/>
                <w:sz w:val="20"/>
                <w:szCs w:val="20"/>
              </w:rPr>
            </w:pPr>
            <w:r w:rsidRPr="00353ACD">
              <w:rPr>
                <w:rFonts w:cs="MyriadPro-It"/>
                <w:i/>
                <w:iCs/>
                <w:sz w:val="20"/>
                <w:szCs w:val="20"/>
              </w:rPr>
              <w:t>3</w:t>
            </w:r>
          </w:p>
        </w:tc>
      </w:tr>
      <w:tr w:rsidR="00213C78" w:rsidRPr="00353ACD" w14:paraId="23D1055B" w14:textId="77777777" w:rsidTr="005C7592">
        <w:trPr>
          <w:trHeight w:val="753"/>
        </w:trPr>
        <w:tc>
          <w:tcPr>
            <w:tcW w:w="2269" w:type="dxa"/>
          </w:tcPr>
          <w:p w14:paraId="07F511D3" w14:textId="77777777" w:rsidR="00736854" w:rsidRPr="00353ACD" w:rsidRDefault="00736854" w:rsidP="00055D57">
            <w:pPr>
              <w:adjustRightInd w:val="0"/>
              <w:jc w:val="center"/>
              <w:rPr>
                <w:rFonts w:cs="MyriadPro-It"/>
                <w:i/>
                <w:iCs/>
                <w:sz w:val="20"/>
                <w:szCs w:val="20"/>
              </w:rPr>
            </w:pPr>
            <w:r w:rsidRPr="00353ACD">
              <w:rPr>
                <w:rFonts w:cs="MyriadPro-It"/>
                <w:i/>
                <w:iCs/>
                <w:sz w:val="20"/>
                <w:szCs w:val="20"/>
              </w:rPr>
              <w:t>Parent</w:t>
            </w:r>
          </w:p>
          <w:p w14:paraId="5FB986D8" w14:textId="77777777" w:rsidR="00736854" w:rsidRPr="00353ACD" w:rsidRDefault="00736854" w:rsidP="00055D57">
            <w:pPr>
              <w:adjustRightInd w:val="0"/>
              <w:jc w:val="center"/>
              <w:rPr>
                <w:rFonts w:cs="MyriadPro-It"/>
                <w:i/>
                <w:iCs/>
                <w:sz w:val="20"/>
                <w:szCs w:val="20"/>
              </w:rPr>
            </w:pPr>
            <w:r w:rsidRPr="00353ACD">
              <w:rPr>
                <w:rFonts w:cs="MyriadPro-It"/>
                <w:i/>
                <w:iCs/>
                <w:sz w:val="20"/>
                <w:szCs w:val="20"/>
              </w:rPr>
              <w:t>information</w:t>
            </w:r>
          </w:p>
          <w:p w14:paraId="6B76F956" w14:textId="77777777" w:rsidR="00736854" w:rsidRPr="00353ACD" w:rsidRDefault="00736854" w:rsidP="00055D57">
            <w:pPr>
              <w:adjustRightInd w:val="0"/>
              <w:jc w:val="center"/>
              <w:rPr>
                <w:rFonts w:cs="MyriadPro-It"/>
                <w:i/>
                <w:iCs/>
                <w:sz w:val="20"/>
                <w:szCs w:val="20"/>
              </w:rPr>
            </w:pPr>
            <w:r w:rsidRPr="00353ACD">
              <w:rPr>
                <w:rFonts w:cs="MyriadPro-It"/>
                <w:i/>
                <w:iCs/>
                <w:sz w:val="20"/>
                <w:szCs w:val="20"/>
              </w:rPr>
              <w:t>packs</w:t>
            </w:r>
          </w:p>
        </w:tc>
        <w:tc>
          <w:tcPr>
            <w:tcW w:w="1149" w:type="dxa"/>
          </w:tcPr>
          <w:p w14:paraId="4E485586" w14:textId="77777777" w:rsidR="00736854" w:rsidRPr="00353ACD" w:rsidRDefault="00736854" w:rsidP="00055D57">
            <w:pPr>
              <w:adjustRightInd w:val="0"/>
              <w:jc w:val="center"/>
              <w:rPr>
                <w:rFonts w:cs="Segoe UI Symbol"/>
                <w:sz w:val="20"/>
                <w:szCs w:val="20"/>
              </w:rPr>
            </w:pPr>
          </w:p>
        </w:tc>
        <w:tc>
          <w:tcPr>
            <w:tcW w:w="1149" w:type="dxa"/>
          </w:tcPr>
          <w:p w14:paraId="4805C421" w14:textId="77777777" w:rsidR="00736854" w:rsidRPr="00353ACD" w:rsidRDefault="00736854" w:rsidP="00055D57">
            <w:pPr>
              <w:adjustRightInd w:val="0"/>
              <w:jc w:val="center"/>
              <w:rPr>
                <w:rFonts w:cs="Segoe UI Symbol"/>
                <w:sz w:val="20"/>
                <w:szCs w:val="20"/>
              </w:rPr>
            </w:pPr>
          </w:p>
        </w:tc>
        <w:tc>
          <w:tcPr>
            <w:tcW w:w="1149" w:type="dxa"/>
          </w:tcPr>
          <w:p w14:paraId="204206A6" w14:textId="77777777" w:rsidR="00736854" w:rsidRPr="00353ACD" w:rsidRDefault="00736854" w:rsidP="00055D57">
            <w:pPr>
              <w:adjustRightInd w:val="0"/>
              <w:jc w:val="center"/>
              <w:rPr>
                <w:rFonts w:cs="Segoe UI Symbol"/>
                <w:sz w:val="20"/>
                <w:szCs w:val="20"/>
              </w:rPr>
            </w:pPr>
            <w:r w:rsidRPr="00353ACD">
              <w:rPr>
                <w:rFonts w:ascii="Segoe UI Symbol" w:hAnsi="Segoe UI Symbol" w:cs="Segoe UI Symbol"/>
                <w:sz w:val="20"/>
                <w:szCs w:val="20"/>
              </w:rPr>
              <w:t>✔</w:t>
            </w:r>
          </w:p>
        </w:tc>
        <w:tc>
          <w:tcPr>
            <w:tcW w:w="1149" w:type="dxa"/>
          </w:tcPr>
          <w:p w14:paraId="2005CDEC" w14:textId="77777777" w:rsidR="00736854" w:rsidRPr="00353ACD" w:rsidRDefault="00736854" w:rsidP="00055D57">
            <w:pPr>
              <w:adjustRightInd w:val="0"/>
              <w:jc w:val="center"/>
              <w:rPr>
                <w:rFonts w:cs="Segoe UI Symbol"/>
                <w:sz w:val="20"/>
                <w:szCs w:val="20"/>
              </w:rPr>
            </w:pPr>
          </w:p>
        </w:tc>
        <w:tc>
          <w:tcPr>
            <w:tcW w:w="1149" w:type="dxa"/>
          </w:tcPr>
          <w:p w14:paraId="19B99261" w14:textId="77777777" w:rsidR="00736854" w:rsidRPr="00353ACD" w:rsidRDefault="00736854" w:rsidP="00055D57">
            <w:pPr>
              <w:adjustRightInd w:val="0"/>
              <w:jc w:val="center"/>
              <w:rPr>
                <w:rFonts w:cs="Segoe UI Symbol"/>
                <w:sz w:val="20"/>
                <w:szCs w:val="20"/>
              </w:rPr>
            </w:pPr>
            <w:r w:rsidRPr="00353ACD">
              <w:rPr>
                <w:rFonts w:ascii="Segoe UI Symbol" w:hAnsi="Segoe UI Symbol" w:cs="Segoe UI Symbol"/>
                <w:sz w:val="20"/>
                <w:szCs w:val="20"/>
              </w:rPr>
              <w:t>✔</w:t>
            </w:r>
          </w:p>
        </w:tc>
        <w:tc>
          <w:tcPr>
            <w:tcW w:w="1149" w:type="dxa"/>
          </w:tcPr>
          <w:p w14:paraId="7F315D30" w14:textId="77777777" w:rsidR="00736854" w:rsidRPr="00353ACD" w:rsidRDefault="00736854" w:rsidP="00055D57">
            <w:pPr>
              <w:adjustRightInd w:val="0"/>
              <w:jc w:val="center"/>
              <w:rPr>
                <w:rFonts w:cs="MyriadPro-It"/>
                <w:i/>
                <w:iCs/>
                <w:sz w:val="20"/>
                <w:szCs w:val="20"/>
              </w:rPr>
            </w:pPr>
            <w:r w:rsidRPr="00353ACD">
              <w:rPr>
                <w:rFonts w:cs="MyriadPro-It"/>
                <w:i/>
                <w:iCs/>
                <w:sz w:val="20"/>
                <w:szCs w:val="20"/>
              </w:rPr>
              <w:t>2,3,8</w:t>
            </w:r>
          </w:p>
        </w:tc>
      </w:tr>
      <w:tr w:rsidR="00213C78" w:rsidRPr="00353ACD" w14:paraId="6B559939" w14:textId="77777777" w:rsidTr="005C7592">
        <w:trPr>
          <w:trHeight w:val="753"/>
        </w:trPr>
        <w:tc>
          <w:tcPr>
            <w:tcW w:w="2269" w:type="dxa"/>
          </w:tcPr>
          <w:p w14:paraId="24C744E9" w14:textId="77777777" w:rsidR="00736854" w:rsidRPr="00353ACD" w:rsidRDefault="00736854" w:rsidP="00055D57">
            <w:pPr>
              <w:adjustRightInd w:val="0"/>
              <w:jc w:val="center"/>
              <w:rPr>
                <w:rFonts w:cs="MyriadPro-It"/>
                <w:i/>
                <w:iCs/>
                <w:sz w:val="20"/>
                <w:szCs w:val="20"/>
              </w:rPr>
            </w:pPr>
            <w:r w:rsidRPr="00353ACD">
              <w:rPr>
                <w:rFonts w:cs="MyriadPro-It"/>
                <w:i/>
                <w:iCs/>
                <w:sz w:val="20"/>
                <w:szCs w:val="20"/>
              </w:rPr>
              <w:t>Web-based</w:t>
            </w:r>
          </w:p>
          <w:p w14:paraId="0BAB51C0" w14:textId="77777777" w:rsidR="00736854" w:rsidRPr="00353ACD" w:rsidRDefault="00736854" w:rsidP="00055D57">
            <w:pPr>
              <w:adjustRightInd w:val="0"/>
              <w:jc w:val="center"/>
              <w:rPr>
                <w:rFonts w:cs="MyriadPro-It"/>
                <w:i/>
                <w:iCs/>
                <w:sz w:val="20"/>
                <w:szCs w:val="20"/>
              </w:rPr>
            </w:pPr>
            <w:r w:rsidRPr="00353ACD">
              <w:rPr>
                <w:rFonts w:cs="MyriadPro-It"/>
                <w:i/>
                <w:iCs/>
                <w:sz w:val="20"/>
                <w:szCs w:val="20"/>
              </w:rPr>
              <w:t>activities and</w:t>
            </w:r>
          </w:p>
          <w:p w14:paraId="466BE195" w14:textId="77777777" w:rsidR="00736854" w:rsidRPr="00353ACD" w:rsidRDefault="00736854" w:rsidP="00055D57">
            <w:pPr>
              <w:adjustRightInd w:val="0"/>
              <w:jc w:val="center"/>
              <w:rPr>
                <w:rFonts w:cs="MyriadPro-It"/>
                <w:i/>
                <w:iCs/>
                <w:sz w:val="20"/>
                <w:szCs w:val="20"/>
              </w:rPr>
            </w:pPr>
            <w:r w:rsidRPr="00353ACD">
              <w:rPr>
                <w:rFonts w:cs="MyriadPro-It"/>
                <w:i/>
                <w:iCs/>
                <w:sz w:val="20"/>
                <w:szCs w:val="20"/>
              </w:rPr>
              <w:t>access to</w:t>
            </w:r>
          </w:p>
          <w:p w14:paraId="33B9D8C3" w14:textId="77777777" w:rsidR="00736854" w:rsidRPr="00353ACD" w:rsidRDefault="00736854" w:rsidP="00055D57">
            <w:pPr>
              <w:adjustRightInd w:val="0"/>
              <w:jc w:val="center"/>
              <w:rPr>
                <w:rFonts w:cs="MyriadPro-It"/>
                <w:i/>
                <w:iCs/>
                <w:sz w:val="20"/>
                <w:szCs w:val="20"/>
              </w:rPr>
            </w:pPr>
            <w:r w:rsidRPr="00353ACD">
              <w:rPr>
                <w:rFonts w:cs="MyriadPro-It"/>
                <w:i/>
                <w:iCs/>
                <w:sz w:val="20"/>
                <w:szCs w:val="20"/>
              </w:rPr>
              <w:t>internal CEIAG</w:t>
            </w:r>
          </w:p>
          <w:p w14:paraId="7BBD7D30" w14:textId="77777777" w:rsidR="00736854" w:rsidRPr="00353ACD" w:rsidRDefault="00736854" w:rsidP="00055D57">
            <w:pPr>
              <w:adjustRightInd w:val="0"/>
              <w:jc w:val="center"/>
              <w:rPr>
                <w:rFonts w:cs="MyriadPro-It"/>
                <w:i/>
                <w:iCs/>
                <w:sz w:val="20"/>
                <w:szCs w:val="20"/>
              </w:rPr>
            </w:pPr>
            <w:r w:rsidRPr="00353ACD">
              <w:rPr>
                <w:rFonts w:cs="MyriadPro-It"/>
                <w:i/>
                <w:iCs/>
                <w:sz w:val="20"/>
                <w:szCs w:val="20"/>
              </w:rPr>
              <w:t>platforms/pages</w:t>
            </w:r>
          </w:p>
        </w:tc>
        <w:tc>
          <w:tcPr>
            <w:tcW w:w="1149" w:type="dxa"/>
          </w:tcPr>
          <w:p w14:paraId="2F789E2A" w14:textId="77777777" w:rsidR="00736854" w:rsidRPr="00353ACD" w:rsidRDefault="00736854" w:rsidP="00055D57">
            <w:pPr>
              <w:adjustRightInd w:val="0"/>
              <w:jc w:val="center"/>
              <w:rPr>
                <w:rFonts w:cs="Segoe UI Symbol"/>
                <w:sz w:val="20"/>
                <w:szCs w:val="20"/>
              </w:rPr>
            </w:pPr>
            <w:r w:rsidRPr="00353ACD">
              <w:rPr>
                <w:rFonts w:ascii="Segoe UI Symbol" w:hAnsi="Segoe UI Symbol" w:cs="Segoe UI Symbol"/>
                <w:sz w:val="20"/>
                <w:szCs w:val="20"/>
              </w:rPr>
              <w:t>✔</w:t>
            </w:r>
          </w:p>
        </w:tc>
        <w:tc>
          <w:tcPr>
            <w:tcW w:w="1149" w:type="dxa"/>
          </w:tcPr>
          <w:p w14:paraId="41587152" w14:textId="77777777" w:rsidR="00736854" w:rsidRPr="00353ACD" w:rsidRDefault="00736854" w:rsidP="00055D57">
            <w:pPr>
              <w:adjustRightInd w:val="0"/>
              <w:jc w:val="center"/>
              <w:rPr>
                <w:rFonts w:cs="Segoe UI Symbol"/>
                <w:sz w:val="20"/>
                <w:szCs w:val="20"/>
              </w:rPr>
            </w:pPr>
            <w:r w:rsidRPr="00353ACD">
              <w:rPr>
                <w:rFonts w:ascii="Segoe UI Symbol" w:hAnsi="Segoe UI Symbol" w:cs="Segoe UI Symbol"/>
                <w:sz w:val="20"/>
                <w:szCs w:val="20"/>
              </w:rPr>
              <w:t>✔</w:t>
            </w:r>
          </w:p>
        </w:tc>
        <w:tc>
          <w:tcPr>
            <w:tcW w:w="1149" w:type="dxa"/>
          </w:tcPr>
          <w:p w14:paraId="79003C3D" w14:textId="77777777" w:rsidR="00736854" w:rsidRPr="00353ACD" w:rsidRDefault="00736854" w:rsidP="00055D57">
            <w:pPr>
              <w:adjustRightInd w:val="0"/>
              <w:jc w:val="center"/>
              <w:rPr>
                <w:rFonts w:cs="Segoe UI Symbol"/>
                <w:sz w:val="20"/>
                <w:szCs w:val="20"/>
              </w:rPr>
            </w:pPr>
            <w:r w:rsidRPr="00353ACD">
              <w:rPr>
                <w:rFonts w:ascii="Segoe UI Symbol" w:hAnsi="Segoe UI Symbol" w:cs="Segoe UI Symbol"/>
                <w:sz w:val="20"/>
                <w:szCs w:val="20"/>
              </w:rPr>
              <w:t>✔</w:t>
            </w:r>
          </w:p>
        </w:tc>
        <w:tc>
          <w:tcPr>
            <w:tcW w:w="1149" w:type="dxa"/>
          </w:tcPr>
          <w:p w14:paraId="1913EE1E" w14:textId="77777777" w:rsidR="00736854" w:rsidRPr="00353ACD" w:rsidRDefault="00736854" w:rsidP="00055D57">
            <w:pPr>
              <w:adjustRightInd w:val="0"/>
              <w:jc w:val="center"/>
              <w:rPr>
                <w:rFonts w:cs="Segoe UI Symbol"/>
                <w:sz w:val="20"/>
                <w:szCs w:val="20"/>
              </w:rPr>
            </w:pPr>
            <w:r w:rsidRPr="00353ACD">
              <w:rPr>
                <w:rFonts w:ascii="Segoe UI Symbol" w:hAnsi="Segoe UI Symbol" w:cs="Segoe UI Symbol"/>
                <w:sz w:val="20"/>
                <w:szCs w:val="20"/>
              </w:rPr>
              <w:t>✔</w:t>
            </w:r>
          </w:p>
        </w:tc>
        <w:tc>
          <w:tcPr>
            <w:tcW w:w="1149" w:type="dxa"/>
          </w:tcPr>
          <w:p w14:paraId="2CA2B56A" w14:textId="77777777" w:rsidR="00736854" w:rsidRPr="00353ACD" w:rsidRDefault="00736854" w:rsidP="00055D57">
            <w:pPr>
              <w:adjustRightInd w:val="0"/>
              <w:jc w:val="center"/>
              <w:rPr>
                <w:rFonts w:cs="Segoe UI Symbol"/>
                <w:sz w:val="20"/>
                <w:szCs w:val="20"/>
              </w:rPr>
            </w:pPr>
            <w:r w:rsidRPr="00353ACD">
              <w:rPr>
                <w:rFonts w:ascii="Segoe UI Symbol" w:hAnsi="Segoe UI Symbol" w:cs="Segoe UI Symbol"/>
                <w:sz w:val="20"/>
                <w:szCs w:val="20"/>
              </w:rPr>
              <w:t>✔</w:t>
            </w:r>
          </w:p>
        </w:tc>
        <w:tc>
          <w:tcPr>
            <w:tcW w:w="1149" w:type="dxa"/>
          </w:tcPr>
          <w:p w14:paraId="7916660A" w14:textId="77777777" w:rsidR="00736854" w:rsidRPr="00353ACD" w:rsidRDefault="00736854" w:rsidP="00055D57">
            <w:pPr>
              <w:adjustRightInd w:val="0"/>
              <w:jc w:val="center"/>
              <w:rPr>
                <w:rFonts w:cs="MyriadPro-It"/>
                <w:i/>
                <w:iCs/>
                <w:sz w:val="20"/>
                <w:szCs w:val="20"/>
              </w:rPr>
            </w:pPr>
            <w:r w:rsidRPr="00353ACD">
              <w:rPr>
                <w:rFonts w:cs="MyriadPro-It"/>
                <w:i/>
                <w:iCs/>
                <w:sz w:val="20"/>
                <w:szCs w:val="20"/>
              </w:rPr>
              <w:t>3</w:t>
            </w:r>
          </w:p>
        </w:tc>
      </w:tr>
      <w:tr w:rsidR="00213C78" w:rsidRPr="00353ACD" w14:paraId="4C2224D1" w14:textId="77777777" w:rsidTr="005C7592">
        <w:trPr>
          <w:trHeight w:val="753"/>
        </w:trPr>
        <w:tc>
          <w:tcPr>
            <w:tcW w:w="2269" w:type="dxa"/>
          </w:tcPr>
          <w:p w14:paraId="4DE408D5" w14:textId="77777777" w:rsidR="00736854" w:rsidRPr="00353ACD" w:rsidRDefault="00736854" w:rsidP="00055D57">
            <w:pPr>
              <w:adjustRightInd w:val="0"/>
              <w:jc w:val="center"/>
              <w:rPr>
                <w:rFonts w:cs="MyriadPro-It"/>
                <w:i/>
                <w:iCs/>
                <w:sz w:val="20"/>
                <w:szCs w:val="20"/>
              </w:rPr>
            </w:pPr>
            <w:r w:rsidRPr="00353ACD">
              <w:rPr>
                <w:rFonts w:cs="MyriadPro-It"/>
                <w:i/>
                <w:iCs/>
                <w:sz w:val="20"/>
                <w:szCs w:val="20"/>
              </w:rPr>
              <w:t>Linking CEIAG to</w:t>
            </w:r>
          </w:p>
          <w:p w14:paraId="4033A739" w14:textId="77777777" w:rsidR="00736854" w:rsidRPr="00353ACD" w:rsidRDefault="00736854" w:rsidP="00055D57">
            <w:pPr>
              <w:adjustRightInd w:val="0"/>
              <w:jc w:val="center"/>
              <w:rPr>
                <w:rFonts w:cs="MyriadPro-It"/>
                <w:i/>
                <w:iCs/>
                <w:sz w:val="20"/>
                <w:szCs w:val="20"/>
              </w:rPr>
            </w:pPr>
            <w:r w:rsidRPr="00353ACD">
              <w:rPr>
                <w:rFonts w:cs="MyriadPro-It"/>
                <w:i/>
                <w:iCs/>
                <w:sz w:val="20"/>
                <w:szCs w:val="20"/>
              </w:rPr>
              <w:t>the outside</w:t>
            </w:r>
          </w:p>
          <w:p w14:paraId="18A3195D" w14:textId="77777777" w:rsidR="00736854" w:rsidRPr="00353ACD" w:rsidRDefault="00736854" w:rsidP="00055D57">
            <w:pPr>
              <w:adjustRightInd w:val="0"/>
              <w:jc w:val="center"/>
              <w:rPr>
                <w:rFonts w:cs="MyriadPro-It"/>
                <w:i/>
                <w:iCs/>
                <w:sz w:val="20"/>
                <w:szCs w:val="20"/>
              </w:rPr>
            </w:pPr>
            <w:r w:rsidRPr="00353ACD">
              <w:rPr>
                <w:rFonts w:cs="MyriadPro-It"/>
                <w:i/>
                <w:iCs/>
                <w:sz w:val="20"/>
                <w:szCs w:val="20"/>
              </w:rPr>
              <w:t>world</w:t>
            </w:r>
          </w:p>
        </w:tc>
        <w:tc>
          <w:tcPr>
            <w:tcW w:w="1149" w:type="dxa"/>
          </w:tcPr>
          <w:p w14:paraId="4410CE97" w14:textId="77777777" w:rsidR="00736854" w:rsidRPr="00353ACD" w:rsidRDefault="00736854" w:rsidP="00055D57">
            <w:pPr>
              <w:adjustRightInd w:val="0"/>
              <w:jc w:val="center"/>
              <w:rPr>
                <w:rFonts w:cs="Segoe UI Symbol"/>
                <w:sz w:val="20"/>
                <w:szCs w:val="20"/>
              </w:rPr>
            </w:pPr>
            <w:r w:rsidRPr="00353ACD">
              <w:rPr>
                <w:rFonts w:ascii="Segoe UI Symbol" w:hAnsi="Segoe UI Symbol" w:cs="Segoe UI Symbol"/>
                <w:sz w:val="20"/>
                <w:szCs w:val="20"/>
              </w:rPr>
              <w:t>✔</w:t>
            </w:r>
          </w:p>
        </w:tc>
        <w:tc>
          <w:tcPr>
            <w:tcW w:w="1149" w:type="dxa"/>
          </w:tcPr>
          <w:p w14:paraId="53D24D79" w14:textId="77777777" w:rsidR="00736854" w:rsidRPr="00353ACD" w:rsidRDefault="00736854" w:rsidP="00055D57">
            <w:pPr>
              <w:adjustRightInd w:val="0"/>
              <w:jc w:val="center"/>
              <w:rPr>
                <w:rFonts w:cs="Segoe UI Symbol"/>
                <w:sz w:val="20"/>
                <w:szCs w:val="20"/>
              </w:rPr>
            </w:pPr>
            <w:r w:rsidRPr="00353ACD">
              <w:rPr>
                <w:rFonts w:ascii="Segoe UI Symbol" w:hAnsi="Segoe UI Symbol" w:cs="Segoe UI Symbol"/>
                <w:sz w:val="20"/>
                <w:szCs w:val="20"/>
              </w:rPr>
              <w:t>✔</w:t>
            </w:r>
          </w:p>
        </w:tc>
        <w:tc>
          <w:tcPr>
            <w:tcW w:w="1149" w:type="dxa"/>
          </w:tcPr>
          <w:p w14:paraId="45F2F3E6" w14:textId="77777777" w:rsidR="00736854" w:rsidRPr="00353ACD" w:rsidRDefault="00736854" w:rsidP="00055D57">
            <w:pPr>
              <w:adjustRightInd w:val="0"/>
              <w:jc w:val="center"/>
              <w:rPr>
                <w:rFonts w:cs="Segoe UI Symbol"/>
                <w:sz w:val="20"/>
                <w:szCs w:val="20"/>
              </w:rPr>
            </w:pPr>
            <w:r w:rsidRPr="00353ACD">
              <w:rPr>
                <w:rFonts w:ascii="Segoe UI Symbol" w:hAnsi="Segoe UI Symbol" w:cs="Segoe UI Symbol"/>
                <w:sz w:val="20"/>
                <w:szCs w:val="20"/>
              </w:rPr>
              <w:t>✔</w:t>
            </w:r>
          </w:p>
        </w:tc>
        <w:tc>
          <w:tcPr>
            <w:tcW w:w="1149" w:type="dxa"/>
          </w:tcPr>
          <w:p w14:paraId="14838956" w14:textId="77777777" w:rsidR="00736854" w:rsidRPr="00353ACD" w:rsidRDefault="00736854" w:rsidP="00055D57">
            <w:pPr>
              <w:adjustRightInd w:val="0"/>
              <w:jc w:val="center"/>
              <w:rPr>
                <w:rFonts w:cs="Segoe UI Symbol"/>
                <w:sz w:val="20"/>
                <w:szCs w:val="20"/>
              </w:rPr>
            </w:pPr>
            <w:r w:rsidRPr="00353ACD">
              <w:rPr>
                <w:rFonts w:ascii="Segoe UI Symbol" w:hAnsi="Segoe UI Symbol" w:cs="Segoe UI Symbol"/>
                <w:sz w:val="20"/>
                <w:szCs w:val="20"/>
              </w:rPr>
              <w:t>✔</w:t>
            </w:r>
          </w:p>
        </w:tc>
        <w:tc>
          <w:tcPr>
            <w:tcW w:w="1149" w:type="dxa"/>
          </w:tcPr>
          <w:p w14:paraId="1538665C" w14:textId="77777777" w:rsidR="00736854" w:rsidRPr="00353ACD" w:rsidRDefault="00736854" w:rsidP="00055D57">
            <w:pPr>
              <w:adjustRightInd w:val="0"/>
              <w:jc w:val="center"/>
              <w:rPr>
                <w:rFonts w:cs="Segoe UI Symbol"/>
                <w:sz w:val="20"/>
                <w:szCs w:val="20"/>
              </w:rPr>
            </w:pPr>
            <w:r w:rsidRPr="00353ACD">
              <w:rPr>
                <w:rFonts w:ascii="Segoe UI Symbol" w:hAnsi="Segoe UI Symbol" w:cs="Segoe UI Symbol"/>
                <w:sz w:val="20"/>
                <w:szCs w:val="20"/>
              </w:rPr>
              <w:t>✔</w:t>
            </w:r>
          </w:p>
        </w:tc>
        <w:tc>
          <w:tcPr>
            <w:tcW w:w="1149" w:type="dxa"/>
          </w:tcPr>
          <w:p w14:paraId="2FBBA127" w14:textId="77777777" w:rsidR="00736854" w:rsidRPr="00353ACD" w:rsidRDefault="00736854" w:rsidP="00055D57">
            <w:pPr>
              <w:adjustRightInd w:val="0"/>
              <w:jc w:val="center"/>
              <w:rPr>
                <w:rFonts w:cs="MyriadPro-It"/>
                <w:i/>
                <w:iCs/>
                <w:sz w:val="20"/>
                <w:szCs w:val="20"/>
              </w:rPr>
            </w:pPr>
            <w:r w:rsidRPr="00353ACD">
              <w:rPr>
                <w:rFonts w:cs="MyriadPro-It"/>
                <w:i/>
                <w:iCs/>
                <w:sz w:val="20"/>
                <w:szCs w:val="20"/>
              </w:rPr>
              <w:t>2,3,4</w:t>
            </w:r>
          </w:p>
        </w:tc>
      </w:tr>
      <w:tr w:rsidR="00213C78" w:rsidRPr="00353ACD" w14:paraId="4BA4307A" w14:textId="77777777" w:rsidTr="005C7592">
        <w:trPr>
          <w:trHeight w:val="753"/>
        </w:trPr>
        <w:tc>
          <w:tcPr>
            <w:tcW w:w="2269" w:type="dxa"/>
          </w:tcPr>
          <w:p w14:paraId="54EB42FC" w14:textId="77777777" w:rsidR="00736854" w:rsidRPr="00353ACD" w:rsidRDefault="00736854" w:rsidP="00055D57">
            <w:pPr>
              <w:adjustRightInd w:val="0"/>
              <w:jc w:val="center"/>
              <w:rPr>
                <w:rFonts w:cs="MyriadPro-It"/>
                <w:i/>
                <w:iCs/>
                <w:sz w:val="20"/>
                <w:szCs w:val="20"/>
              </w:rPr>
            </w:pPr>
            <w:r w:rsidRPr="00353ACD">
              <w:rPr>
                <w:rFonts w:cs="MyriadPro-It"/>
                <w:i/>
                <w:iCs/>
                <w:sz w:val="20"/>
                <w:szCs w:val="20"/>
              </w:rPr>
              <w:t>Additional,</w:t>
            </w:r>
          </w:p>
          <w:p w14:paraId="6075AE50" w14:textId="77777777" w:rsidR="00736854" w:rsidRPr="00353ACD" w:rsidRDefault="00736854" w:rsidP="00055D57">
            <w:pPr>
              <w:adjustRightInd w:val="0"/>
              <w:jc w:val="center"/>
              <w:rPr>
                <w:rFonts w:cs="MyriadPro-It"/>
                <w:i/>
                <w:iCs/>
                <w:sz w:val="20"/>
                <w:szCs w:val="20"/>
              </w:rPr>
            </w:pPr>
            <w:r w:rsidRPr="00353ACD">
              <w:rPr>
                <w:rFonts w:cs="MyriadPro-It"/>
                <w:i/>
                <w:iCs/>
                <w:sz w:val="20"/>
                <w:szCs w:val="20"/>
              </w:rPr>
              <w:t>individualised</w:t>
            </w:r>
          </w:p>
          <w:p w14:paraId="1DAD1B11" w14:textId="77777777" w:rsidR="00736854" w:rsidRPr="00353ACD" w:rsidRDefault="00736854" w:rsidP="00055D57">
            <w:pPr>
              <w:adjustRightInd w:val="0"/>
              <w:jc w:val="center"/>
              <w:rPr>
                <w:rFonts w:cs="MyriadPro-It"/>
                <w:i/>
                <w:iCs/>
                <w:sz w:val="20"/>
                <w:szCs w:val="20"/>
              </w:rPr>
            </w:pPr>
            <w:r w:rsidRPr="00353ACD">
              <w:rPr>
                <w:rFonts w:cs="MyriadPro-It"/>
                <w:i/>
                <w:iCs/>
                <w:sz w:val="20"/>
                <w:szCs w:val="20"/>
              </w:rPr>
              <w:t>transition</w:t>
            </w:r>
          </w:p>
          <w:p w14:paraId="14F41326" w14:textId="77777777" w:rsidR="00736854" w:rsidRPr="00353ACD" w:rsidRDefault="00736854" w:rsidP="00055D57">
            <w:pPr>
              <w:adjustRightInd w:val="0"/>
              <w:jc w:val="center"/>
              <w:rPr>
                <w:rFonts w:cs="MyriadPro-It"/>
                <w:i/>
                <w:iCs/>
                <w:sz w:val="20"/>
                <w:szCs w:val="20"/>
              </w:rPr>
            </w:pPr>
            <w:r w:rsidRPr="00353ACD">
              <w:rPr>
                <w:rFonts w:cs="MyriadPro-It"/>
                <w:i/>
                <w:iCs/>
                <w:sz w:val="20"/>
                <w:szCs w:val="20"/>
              </w:rPr>
              <w:t>support from</w:t>
            </w:r>
          </w:p>
          <w:p w14:paraId="728F6694" w14:textId="77777777" w:rsidR="00736854" w:rsidRPr="00353ACD" w:rsidRDefault="00736854" w:rsidP="00055D57">
            <w:pPr>
              <w:adjustRightInd w:val="0"/>
              <w:jc w:val="center"/>
              <w:rPr>
                <w:rFonts w:cs="MyriadPro-It"/>
                <w:i/>
                <w:iCs/>
                <w:sz w:val="20"/>
                <w:szCs w:val="20"/>
              </w:rPr>
            </w:pPr>
            <w:r w:rsidRPr="00353ACD">
              <w:rPr>
                <w:rFonts w:cs="MyriadPro-It"/>
                <w:i/>
                <w:iCs/>
                <w:sz w:val="20"/>
                <w:szCs w:val="20"/>
              </w:rPr>
              <w:t>outside agencies</w:t>
            </w:r>
          </w:p>
        </w:tc>
        <w:tc>
          <w:tcPr>
            <w:tcW w:w="1149" w:type="dxa"/>
          </w:tcPr>
          <w:p w14:paraId="025F2A70" w14:textId="77777777" w:rsidR="00736854" w:rsidRPr="00353ACD" w:rsidRDefault="00736854" w:rsidP="00055D57">
            <w:pPr>
              <w:adjustRightInd w:val="0"/>
              <w:jc w:val="center"/>
              <w:rPr>
                <w:rFonts w:cs="Segoe UI Symbol"/>
                <w:sz w:val="20"/>
                <w:szCs w:val="20"/>
              </w:rPr>
            </w:pPr>
          </w:p>
        </w:tc>
        <w:tc>
          <w:tcPr>
            <w:tcW w:w="1149" w:type="dxa"/>
          </w:tcPr>
          <w:p w14:paraId="17EBC91B" w14:textId="77777777" w:rsidR="00736854" w:rsidRPr="00353ACD" w:rsidRDefault="00736854" w:rsidP="00055D57">
            <w:pPr>
              <w:adjustRightInd w:val="0"/>
              <w:jc w:val="center"/>
              <w:rPr>
                <w:rFonts w:cs="Segoe UI Symbol"/>
                <w:sz w:val="20"/>
                <w:szCs w:val="20"/>
              </w:rPr>
            </w:pPr>
            <w:r w:rsidRPr="00353ACD">
              <w:rPr>
                <w:rFonts w:ascii="Segoe UI Symbol" w:hAnsi="Segoe UI Symbol" w:cs="Segoe UI Symbol"/>
                <w:sz w:val="20"/>
                <w:szCs w:val="20"/>
              </w:rPr>
              <w:t>✔</w:t>
            </w:r>
          </w:p>
        </w:tc>
        <w:tc>
          <w:tcPr>
            <w:tcW w:w="1149" w:type="dxa"/>
          </w:tcPr>
          <w:p w14:paraId="4B8ED00D" w14:textId="77777777" w:rsidR="00736854" w:rsidRPr="00353ACD" w:rsidRDefault="00736854" w:rsidP="00055D57">
            <w:pPr>
              <w:adjustRightInd w:val="0"/>
              <w:jc w:val="center"/>
              <w:rPr>
                <w:rFonts w:cs="Segoe UI Symbol"/>
                <w:sz w:val="20"/>
                <w:szCs w:val="20"/>
              </w:rPr>
            </w:pPr>
            <w:r w:rsidRPr="00353ACD">
              <w:rPr>
                <w:rFonts w:ascii="Segoe UI Symbol" w:hAnsi="Segoe UI Symbol" w:cs="Segoe UI Symbol"/>
                <w:sz w:val="20"/>
                <w:szCs w:val="20"/>
              </w:rPr>
              <w:t>✔</w:t>
            </w:r>
          </w:p>
        </w:tc>
        <w:tc>
          <w:tcPr>
            <w:tcW w:w="1149" w:type="dxa"/>
          </w:tcPr>
          <w:p w14:paraId="40D058E4" w14:textId="77777777" w:rsidR="00736854" w:rsidRPr="00353ACD" w:rsidRDefault="00736854" w:rsidP="00055D57">
            <w:pPr>
              <w:adjustRightInd w:val="0"/>
              <w:jc w:val="center"/>
              <w:rPr>
                <w:rFonts w:cs="Segoe UI Symbol"/>
                <w:sz w:val="20"/>
                <w:szCs w:val="20"/>
              </w:rPr>
            </w:pPr>
            <w:r w:rsidRPr="00353ACD">
              <w:rPr>
                <w:rFonts w:ascii="Segoe UI Symbol" w:hAnsi="Segoe UI Symbol" w:cs="Segoe UI Symbol"/>
                <w:sz w:val="20"/>
                <w:szCs w:val="20"/>
              </w:rPr>
              <w:t>✔</w:t>
            </w:r>
          </w:p>
        </w:tc>
        <w:tc>
          <w:tcPr>
            <w:tcW w:w="1149" w:type="dxa"/>
          </w:tcPr>
          <w:p w14:paraId="13EEF853" w14:textId="77777777" w:rsidR="00736854" w:rsidRPr="00353ACD" w:rsidRDefault="00736854" w:rsidP="00055D57">
            <w:pPr>
              <w:adjustRightInd w:val="0"/>
              <w:jc w:val="center"/>
              <w:rPr>
                <w:rFonts w:cs="Segoe UI Symbol"/>
                <w:sz w:val="20"/>
                <w:szCs w:val="20"/>
              </w:rPr>
            </w:pPr>
            <w:r w:rsidRPr="00353ACD">
              <w:rPr>
                <w:rFonts w:ascii="Segoe UI Symbol" w:hAnsi="Segoe UI Symbol" w:cs="Segoe UI Symbol"/>
                <w:sz w:val="20"/>
                <w:szCs w:val="20"/>
              </w:rPr>
              <w:t>✔</w:t>
            </w:r>
          </w:p>
        </w:tc>
        <w:tc>
          <w:tcPr>
            <w:tcW w:w="1149" w:type="dxa"/>
          </w:tcPr>
          <w:p w14:paraId="51B9454B" w14:textId="77777777" w:rsidR="00736854" w:rsidRPr="00353ACD" w:rsidRDefault="00736854" w:rsidP="00055D57">
            <w:pPr>
              <w:adjustRightInd w:val="0"/>
              <w:jc w:val="center"/>
              <w:rPr>
                <w:rFonts w:cs="MyriadPro-It"/>
                <w:i/>
                <w:iCs/>
                <w:sz w:val="20"/>
                <w:szCs w:val="20"/>
              </w:rPr>
            </w:pPr>
            <w:r w:rsidRPr="00353ACD">
              <w:rPr>
                <w:rFonts w:cs="MyriadPro-It"/>
                <w:i/>
                <w:iCs/>
                <w:sz w:val="20"/>
                <w:szCs w:val="20"/>
              </w:rPr>
              <w:t>3,8</w:t>
            </w:r>
          </w:p>
        </w:tc>
      </w:tr>
    </w:tbl>
    <w:p w14:paraId="74E4972D" w14:textId="77777777" w:rsidR="00736854" w:rsidRPr="00353ACD" w:rsidRDefault="00736854" w:rsidP="00213C78">
      <w:pPr>
        <w:adjustRightInd w:val="0"/>
        <w:ind w:left="360"/>
        <w:rPr>
          <w:rFonts w:cs="MyriadPro-It"/>
          <w:i/>
          <w:iCs/>
          <w:color w:val="0070C0"/>
          <w:sz w:val="20"/>
          <w:szCs w:val="20"/>
        </w:rPr>
      </w:pPr>
    </w:p>
    <w:p w14:paraId="008897E8" w14:textId="77777777" w:rsidR="00736854" w:rsidRPr="00353ACD" w:rsidRDefault="00736854" w:rsidP="00213C78">
      <w:pPr>
        <w:rPr>
          <w:rFonts w:cs="MyriadPro-It"/>
          <w:i/>
          <w:iCs/>
          <w:color w:val="0070C0"/>
          <w:sz w:val="20"/>
          <w:szCs w:val="20"/>
        </w:rPr>
      </w:pPr>
      <w:r w:rsidRPr="00353ACD">
        <w:rPr>
          <w:rFonts w:cs="MyriadPro-It"/>
          <w:i/>
          <w:iCs/>
          <w:color w:val="0070C0"/>
          <w:sz w:val="20"/>
          <w:szCs w:val="20"/>
        </w:rPr>
        <w:br w:type="page"/>
      </w:r>
    </w:p>
    <w:p w14:paraId="45BD2959" w14:textId="345997D2" w:rsidR="00B96B4E" w:rsidRPr="00B96B4E" w:rsidRDefault="00B96B4E" w:rsidP="00B96B4E">
      <w:pPr>
        <w:pStyle w:val="BodyText"/>
        <w:spacing w:before="4"/>
        <w:rPr>
          <w:b/>
          <w:bCs/>
        </w:rPr>
      </w:pPr>
      <w:r w:rsidRPr="00B96B4E">
        <w:rPr>
          <w:b/>
          <w:bCs/>
        </w:rPr>
        <w:lastRenderedPageBreak/>
        <w:t xml:space="preserve">Conclusion </w:t>
      </w:r>
    </w:p>
    <w:p w14:paraId="0423EADA" w14:textId="421432F3" w:rsidR="00B96B4E" w:rsidRPr="00E74A8F" w:rsidRDefault="00B96B4E" w:rsidP="00B96B4E">
      <w:pPr>
        <w:pStyle w:val="BodyText"/>
        <w:spacing w:before="4"/>
      </w:pPr>
      <w:r w:rsidRPr="00B96B4E">
        <w:t>Consilium Academies is committed to delivering high-quality, inclusive, and personalised careers education to all students. Our careers programme is strategically designed around the updated Gatsby Benchmarks, which remain central to our planning and delivery, as reaffirmed in the Department for Education’s statutory guidance published in May 2025</w:t>
      </w:r>
      <w:r w:rsidR="00E74A8F" w:rsidRPr="00E74A8F">
        <w:t xml:space="preserve">. </w:t>
      </w:r>
    </w:p>
    <w:p w14:paraId="62F15C4C" w14:textId="77777777" w:rsidR="00E74A8F" w:rsidRPr="00B96B4E" w:rsidRDefault="00E74A8F" w:rsidP="00B96B4E">
      <w:pPr>
        <w:pStyle w:val="BodyText"/>
        <w:spacing w:before="4"/>
      </w:pPr>
    </w:p>
    <w:p w14:paraId="70F55069" w14:textId="77777777" w:rsidR="00B96B4E" w:rsidRPr="00B96B4E" w:rsidRDefault="00B96B4E" w:rsidP="00B96B4E">
      <w:pPr>
        <w:pStyle w:val="BodyText"/>
        <w:spacing w:before="4"/>
      </w:pPr>
      <w:r w:rsidRPr="00B96B4E">
        <w:t>We ensure that all students, regardless of background, ability, or personal context, are supported to make realistic and informed decisions about their future pathways. Our programme is embedded across the curriculum and wider school life, and delivered through a combination of:</w:t>
      </w:r>
    </w:p>
    <w:p w14:paraId="0E1AB439" w14:textId="77777777" w:rsidR="00B96B4E" w:rsidRPr="00B96B4E" w:rsidRDefault="00B96B4E" w:rsidP="00B96B4E">
      <w:pPr>
        <w:pStyle w:val="BodyText"/>
        <w:numPr>
          <w:ilvl w:val="0"/>
          <w:numId w:val="46"/>
        </w:numPr>
        <w:spacing w:before="4"/>
      </w:pPr>
      <w:r w:rsidRPr="00B96B4E">
        <w:t>Curriculum-based learning via PRSE and subject areas.</w:t>
      </w:r>
    </w:p>
    <w:p w14:paraId="3180ADB9" w14:textId="77777777" w:rsidR="00B96B4E" w:rsidRPr="00B96B4E" w:rsidRDefault="00B96B4E" w:rsidP="00B96B4E">
      <w:pPr>
        <w:pStyle w:val="BodyText"/>
        <w:numPr>
          <w:ilvl w:val="0"/>
          <w:numId w:val="46"/>
        </w:numPr>
        <w:spacing w:before="4"/>
      </w:pPr>
      <w:r w:rsidRPr="00B96B4E">
        <w:t>Form time activities and assemblies that promote career awareness and aspiration.</w:t>
      </w:r>
    </w:p>
    <w:p w14:paraId="309562D5" w14:textId="77777777" w:rsidR="00B96B4E" w:rsidRDefault="00B96B4E" w:rsidP="00B96B4E">
      <w:pPr>
        <w:pStyle w:val="BodyText"/>
        <w:numPr>
          <w:ilvl w:val="0"/>
          <w:numId w:val="46"/>
        </w:numPr>
        <w:spacing w:before="4"/>
      </w:pPr>
      <w:r w:rsidRPr="00B96B4E">
        <w:t>Targeted interventions and personal guidance for students at key transition points.</w:t>
      </w:r>
    </w:p>
    <w:p w14:paraId="7C4BE482" w14:textId="77777777" w:rsidR="0011506A" w:rsidRPr="00B96B4E" w:rsidRDefault="0011506A" w:rsidP="0011506A">
      <w:pPr>
        <w:pStyle w:val="BodyText"/>
        <w:spacing w:before="4"/>
        <w:ind w:left="720"/>
      </w:pPr>
    </w:p>
    <w:p w14:paraId="6DFD49F0" w14:textId="2F499FF8" w:rsidR="00B96B4E" w:rsidRDefault="00B96B4E" w:rsidP="00B96B4E">
      <w:pPr>
        <w:pStyle w:val="BodyText"/>
        <w:spacing w:before="4"/>
      </w:pPr>
      <w:r w:rsidRPr="00B96B4E">
        <w:t>Our goal is to empower every young person to achieve personal success and leave our academies with high aspirations, a clear understanding of their options, and the confidence to pursue their chosen career route. This includes academic, vocational, and technical pathways such as apprenticeships, T Levels, and Higher Technical Qualifications, in line with the Skills and Post-16 Education Act 2022.</w:t>
      </w:r>
    </w:p>
    <w:p w14:paraId="051B4F35" w14:textId="77777777" w:rsidR="0011506A" w:rsidRPr="00B96B4E" w:rsidRDefault="0011506A" w:rsidP="00B96B4E">
      <w:pPr>
        <w:pStyle w:val="BodyText"/>
        <w:spacing w:before="4"/>
      </w:pPr>
    </w:p>
    <w:p w14:paraId="290A5DBF" w14:textId="77777777" w:rsidR="00B96B4E" w:rsidRDefault="00B96B4E" w:rsidP="00B96B4E">
      <w:pPr>
        <w:pStyle w:val="BodyText"/>
        <w:spacing w:before="4"/>
      </w:pPr>
      <w:r w:rsidRPr="00B96B4E">
        <w:t>We provide independent and impartial careers guidance, supported by qualified advisers and external partners, ensuring students receive accurate and unbiased information. Our approach is inclusive, with additional support for students with SEND and those at risk of becoming NEET.</w:t>
      </w:r>
    </w:p>
    <w:p w14:paraId="1E45F84C" w14:textId="77777777" w:rsidR="0011506A" w:rsidRPr="00B96B4E" w:rsidRDefault="0011506A" w:rsidP="00B96B4E">
      <w:pPr>
        <w:pStyle w:val="BodyText"/>
        <w:spacing w:before="4"/>
      </w:pPr>
    </w:p>
    <w:p w14:paraId="0DBB2F0C" w14:textId="2D056D28" w:rsidR="00B96B4E" w:rsidRDefault="00B96B4E" w:rsidP="00B96B4E">
      <w:pPr>
        <w:pStyle w:val="BodyText"/>
        <w:spacing w:before="4"/>
      </w:pPr>
      <w:r w:rsidRPr="00B96B4E">
        <w:t>Consilium Academies also works in partnership with the Careers and Enterprise Company (CEC) as part of the Trust Community of Improvement Team. In 2024, we participated in the Trust-to-Trust Career Impact Review, a collaborative evaluation process that assesses the effectiveness of careers provision across multiple institutions. This review uses the Careers Impact Maturity Model to evaluate strategic intent, leadership, and delivery, helping us to continuously improve and align with national best practice.</w:t>
      </w:r>
    </w:p>
    <w:p w14:paraId="6AB0BBD4" w14:textId="77777777" w:rsidR="00454B71" w:rsidRPr="00B96B4E" w:rsidRDefault="00454B71" w:rsidP="00B96B4E">
      <w:pPr>
        <w:pStyle w:val="BodyText"/>
        <w:spacing w:before="4"/>
      </w:pPr>
    </w:p>
    <w:p w14:paraId="61089DD9" w14:textId="53AE7AC3" w:rsidR="00B96B4E" w:rsidRDefault="00B96B4E" w:rsidP="00B96B4E">
      <w:pPr>
        <w:pStyle w:val="BodyText"/>
        <w:spacing w:before="4"/>
      </w:pPr>
      <w:r w:rsidRPr="00B96B4E">
        <w:t>Through strong partnerships with local employers, further education colleges, and apprenticeship providers, we offer a wide range of workplace experiences, visits, and encounters that prepare students for the world of work. These experiences are aligned with the government’s new Work Experience Guarantee, which is embedded within the strengthened Benchmark 6.</w:t>
      </w:r>
    </w:p>
    <w:p w14:paraId="44D19A5D" w14:textId="77777777" w:rsidR="00454B71" w:rsidRPr="00B96B4E" w:rsidRDefault="00454B71" w:rsidP="00B96B4E">
      <w:pPr>
        <w:pStyle w:val="BodyText"/>
        <w:spacing w:before="4"/>
      </w:pPr>
    </w:p>
    <w:p w14:paraId="22F6AAB1" w14:textId="77777777" w:rsidR="00C858BA" w:rsidRDefault="00B96B4E" w:rsidP="00B96B4E">
      <w:pPr>
        <w:pStyle w:val="BodyText"/>
        <w:spacing w:before="4"/>
      </w:pPr>
      <w:r w:rsidRPr="00B96B4E">
        <w:t>Our whole-trust approach to CEIAG ensures consistency, quality, and ambition across all academies, helping every student to flourish and succeed in their future endeavours</w:t>
      </w:r>
      <w:r w:rsidR="00454B71">
        <w:t xml:space="preserve">. </w:t>
      </w:r>
    </w:p>
    <w:p w14:paraId="31586418" w14:textId="77777777" w:rsidR="00C858BA" w:rsidRDefault="00C858BA" w:rsidP="00B96B4E">
      <w:pPr>
        <w:pStyle w:val="BodyText"/>
        <w:spacing w:before="4"/>
      </w:pPr>
    </w:p>
    <w:p w14:paraId="229C7A68" w14:textId="4ACF8EC1" w:rsidR="00B96B4E" w:rsidRPr="00B96B4E" w:rsidRDefault="00F01FFF" w:rsidP="00B96B4E">
      <w:pPr>
        <w:pStyle w:val="BodyText"/>
        <w:spacing w:before="4"/>
      </w:pPr>
      <w:r w:rsidRPr="00F01FFF">
        <w:t>We are dedicated to fostering a learning environment that enables high standards whilst ensuring equal opportunities for every student to succeed, all within a framework of honesty and ethical behaviour</w:t>
      </w:r>
    </w:p>
    <w:p w14:paraId="555A80B1" w14:textId="77777777" w:rsidR="00736854" w:rsidRPr="00576D6B" w:rsidRDefault="00736854">
      <w:pPr>
        <w:pStyle w:val="BodyText"/>
        <w:spacing w:before="4"/>
        <w:rPr>
          <w:sz w:val="22"/>
        </w:rPr>
      </w:pPr>
    </w:p>
    <w:sectPr w:rsidR="00736854" w:rsidRPr="00576D6B" w:rsidSect="00E14481">
      <w:footerReference w:type="default" r:id="rId10"/>
      <w:headerReference w:type="first" r:id="rId11"/>
      <w:footerReference w:type="first" r:id="rId12"/>
      <w:pgSz w:w="11910" w:h="16840"/>
      <w:pgMar w:top="1100" w:right="280" w:bottom="600" w:left="1100"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F41E1D" w14:textId="77777777" w:rsidR="007769EF" w:rsidRDefault="007769EF" w:rsidP="00AE2173">
      <w:r>
        <w:separator/>
      </w:r>
    </w:p>
  </w:endnote>
  <w:endnote w:type="continuationSeparator" w:id="0">
    <w:p w14:paraId="651F88FF" w14:textId="77777777" w:rsidR="007769EF" w:rsidRDefault="007769EF" w:rsidP="00AE21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S Joey">
    <w:panose1 w:val="02000506040000020004"/>
    <w:charset w:val="00"/>
    <w:family w:val="auto"/>
    <w:pitch w:val="variable"/>
    <w:sig w:usb0="A00000AF" w:usb1="5000A06A" w:usb2="00000000" w:usb3="00000000" w:csb0="0000009B"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yriadPro-Bold">
    <w:panose1 w:val="00000000000000000000"/>
    <w:charset w:val="00"/>
    <w:family w:val="roman"/>
    <w:notTrueType/>
    <w:pitch w:val="default"/>
  </w:font>
  <w:font w:name="MyriadPro-It">
    <w:panose1 w:val="00000000000000000000"/>
    <w:charset w:val="00"/>
    <w:family w:val="roman"/>
    <w:notTrueType/>
    <w:pitch w:val="default"/>
  </w:font>
  <w:font w:name="SymbolMT">
    <w:panose1 w:val="00000000000000000000"/>
    <w:charset w:val="00"/>
    <w:family w:val="roman"/>
    <w:notTrueType/>
    <w:pitch w:val="default"/>
  </w:font>
  <w:font w:name="Segoe UI Symbol">
    <w:panose1 w:val="020B0502040204020203"/>
    <w:charset w:val="00"/>
    <w:family w:val="swiss"/>
    <w:pitch w:val="variable"/>
    <w:sig w:usb0="800001E3" w:usb1="1200FFEF" w:usb2="00040000" w:usb3="00000000" w:csb0="00000001" w:csb1="00000000"/>
  </w:font>
  <w:font w:name="SegoeUISymbol">
    <w:panose1 w:val="00000000000000000000"/>
    <w:charset w:val="00"/>
    <w:family w:val="roman"/>
    <w:notTrueType/>
    <w:pitch w:val="default"/>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80464635"/>
      <w:docPartObj>
        <w:docPartGallery w:val="Page Numbers (Bottom of Page)"/>
        <w:docPartUnique/>
      </w:docPartObj>
    </w:sdtPr>
    <w:sdtContent>
      <w:p w14:paraId="2B8759FC" w14:textId="28405B26" w:rsidR="007E7784" w:rsidRDefault="007E7784">
        <w:pPr>
          <w:pStyle w:val="Footer"/>
          <w:jc w:val="right"/>
        </w:pPr>
        <w:r>
          <w:fldChar w:fldCharType="begin"/>
        </w:r>
        <w:r>
          <w:instrText>PAGE   \* MERGEFORMAT</w:instrText>
        </w:r>
        <w:r>
          <w:fldChar w:fldCharType="separate"/>
        </w:r>
        <w:r>
          <w:t>2</w:t>
        </w:r>
        <w:r>
          <w:fldChar w:fldCharType="end"/>
        </w:r>
      </w:p>
    </w:sdtContent>
  </w:sdt>
  <w:p w14:paraId="5D719E8C" w14:textId="77777777" w:rsidR="008034D9" w:rsidRDefault="008034D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F74B07" w14:textId="29618285" w:rsidR="00AE2173" w:rsidRDefault="00AE2173">
    <w:pPr>
      <w:pStyle w:val="Footer"/>
    </w:pPr>
    <w:r w:rsidRPr="008E0EED">
      <w:rPr>
        <w:rFonts w:eastAsia="Calibri" w:cs="Calibri"/>
        <w:noProof/>
      </w:rPr>
      <mc:AlternateContent>
        <mc:Choice Requires="wpg">
          <w:drawing>
            <wp:anchor distT="0" distB="0" distL="114300" distR="114300" simplePos="0" relativeHeight="251664384" behindDoc="0" locked="0" layoutInCell="1" allowOverlap="1" wp14:anchorId="25BBC5F0" wp14:editId="0984FDAC">
              <wp:simplePos x="0" y="0"/>
              <wp:positionH relativeFrom="page">
                <wp:posOffset>0</wp:posOffset>
              </wp:positionH>
              <wp:positionV relativeFrom="page">
                <wp:posOffset>5594985</wp:posOffset>
              </wp:positionV>
              <wp:extent cx="7586980" cy="5100955"/>
              <wp:effectExtent l="0" t="0" r="0" b="4445"/>
              <wp:wrapTopAndBottom/>
              <wp:docPr id="7712" name="Group 7712"/>
              <wp:cNvGraphicFramePr/>
              <a:graphic xmlns:a="http://schemas.openxmlformats.org/drawingml/2006/main">
                <a:graphicData uri="http://schemas.microsoft.com/office/word/2010/wordprocessingGroup">
                  <wpg:wgp>
                    <wpg:cNvGrpSpPr/>
                    <wpg:grpSpPr>
                      <a:xfrm>
                        <a:off x="0" y="0"/>
                        <a:ext cx="7586980" cy="5100955"/>
                        <a:chOff x="0" y="0"/>
                        <a:chExt cx="7587086" cy="5063247"/>
                      </a:xfrm>
                    </wpg:grpSpPr>
                    <wps:wsp>
                      <wps:cNvPr id="7" name="Rectangle 7"/>
                      <wps:cNvSpPr/>
                      <wps:spPr>
                        <a:xfrm>
                          <a:off x="7499604" y="4342016"/>
                          <a:ext cx="87482" cy="165038"/>
                        </a:xfrm>
                        <a:prstGeom prst="rect">
                          <a:avLst/>
                        </a:prstGeom>
                        <a:ln>
                          <a:noFill/>
                        </a:ln>
                      </wps:spPr>
                      <wps:txbx>
                        <w:txbxContent>
                          <w:p w14:paraId="2A4A3469" w14:textId="77777777" w:rsidR="00AE2173" w:rsidRDefault="00AE2173" w:rsidP="00AE2173">
                            <w:pPr>
                              <w:spacing w:after="160" w:line="259" w:lineRule="auto"/>
                            </w:pPr>
                            <w:r>
                              <w:t>1</w:t>
                            </w:r>
                          </w:p>
                        </w:txbxContent>
                      </wps:txbx>
                      <wps:bodyPr horzOverflow="overflow" vert="horz" lIns="0" tIns="0" rIns="0" bIns="0" rtlCol="0">
                        <a:noAutofit/>
                      </wps:bodyPr>
                    </wps:wsp>
                    <wps:wsp>
                      <wps:cNvPr id="8" name="Rectangle 8"/>
                      <wps:cNvSpPr/>
                      <wps:spPr>
                        <a:xfrm>
                          <a:off x="0" y="4483748"/>
                          <a:ext cx="2100743" cy="165038"/>
                        </a:xfrm>
                        <a:prstGeom prst="rect">
                          <a:avLst/>
                        </a:prstGeom>
                        <a:ln>
                          <a:noFill/>
                        </a:ln>
                      </wps:spPr>
                      <wps:txbx>
                        <w:txbxContent>
                          <w:p w14:paraId="7BC977BB" w14:textId="77777777" w:rsidR="00AE2173" w:rsidRDefault="00AE2173" w:rsidP="00AE2173">
                            <w:pPr>
                              <w:spacing w:after="160" w:line="259" w:lineRule="auto"/>
                            </w:pPr>
                            <w:r>
                              <w:t xml:space="preserve">Special Leave of Absence Policy </w:t>
                            </w:r>
                          </w:p>
                        </w:txbxContent>
                      </wps:txbx>
                      <wps:bodyPr horzOverflow="overflow" vert="horz" lIns="0" tIns="0" rIns="0" bIns="0" rtlCol="0">
                        <a:noAutofit/>
                      </wps:bodyPr>
                    </wps:wsp>
                    <wps:wsp>
                      <wps:cNvPr id="9" name="Rectangle 9"/>
                      <wps:cNvSpPr/>
                      <wps:spPr>
                        <a:xfrm>
                          <a:off x="1582166" y="4483748"/>
                          <a:ext cx="49293" cy="165038"/>
                        </a:xfrm>
                        <a:prstGeom prst="rect">
                          <a:avLst/>
                        </a:prstGeom>
                        <a:ln>
                          <a:noFill/>
                        </a:ln>
                      </wps:spPr>
                      <wps:txbx>
                        <w:txbxContent>
                          <w:p w14:paraId="7B034E18" w14:textId="77777777" w:rsidR="00AE2173" w:rsidRDefault="00AE2173" w:rsidP="00AE2173">
                            <w:pPr>
                              <w:spacing w:after="160" w:line="259" w:lineRule="auto"/>
                            </w:pPr>
                            <w:r>
                              <w:t>-</w:t>
                            </w:r>
                          </w:p>
                        </w:txbxContent>
                      </wps:txbx>
                      <wps:bodyPr horzOverflow="overflow" vert="horz" lIns="0" tIns="0" rIns="0" bIns="0" rtlCol="0">
                        <a:noAutofit/>
                      </wps:bodyPr>
                    </wps:wsp>
                    <wps:wsp>
                      <wps:cNvPr id="10" name="Rectangle 10"/>
                      <wps:cNvSpPr/>
                      <wps:spPr>
                        <a:xfrm>
                          <a:off x="1618742" y="4483748"/>
                          <a:ext cx="39535" cy="165038"/>
                        </a:xfrm>
                        <a:prstGeom prst="rect">
                          <a:avLst/>
                        </a:prstGeom>
                        <a:ln>
                          <a:noFill/>
                        </a:ln>
                      </wps:spPr>
                      <wps:txbx>
                        <w:txbxContent>
                          <w:p w14:paraId="48D7F703" w14:textId="77777777" w:rsidR="00AE2173" w:rsidRDefault="00AE2173" w:rsidP="00AE2173">
                            <w:pPr>
                              <w:spacing w:after="160" w:line="259" w:lineRule="auto"/>
                            </w:pPr>
                            <w:r>
                              <w:t xml:space="preserve"> </w:t>
                            </w:r>
                          </w:p>
                        </w:txbxContent>
                      </wps:txbx>
                      <wps:bodyPr horzOverflow="overflow" vert="horz" lIns="0" tIns="0" rIns="0" bIns="0" rtlCol="0">
                        <a:noAutofit/>
                      </wps:bodyPr>
                    </wps:wsp>
                    <wps:wsp>
                      <wps:cNvPr id="11" name="Rectangle 11"/>
                      <wps:cNvSpPr/>
                      <wps:spPr>
                        <a:xfrm>
                          <a:off x="1649222" y="4483748"/>
                          <a:ext cx="638618" cy="165038"/>
                        </a:xfrm>
                        <a:prstGeom prst="rect">
                          <a:avLst/>
                        </a:prstGeom>
                        <a:ln>
                          <a:noFill/>
                        </a:ln>
                      </wps:spPr>
                      <wps:txbx>
                        <w:txbxContent>
                          <w:p w14:paraId="202C1784" w14:textId="77777777" w:rsidR="00AE2173" w:rsidRDefault="00AE2173" w:rsidP="00AE2173">
                            <w:pPr>
                              <w:spacing w:after="160" w:line="259" w:lineRule="auto"/>
                            </w:pPr>
                            <w:r>
                              <w:t>July 2020</w:t>
                            </w:r>
                          </w:p>
                        </w:txbxContent>
                      </wps:txbx>
                      <wps:bodyPr horzOverflow="overflow" vert="horz" lIns="0" tIns="0" rIns="0" bIns="0" rtlCol="0">
                        <a:noAutofit/>
                      </wps:bodyPr>
                    </wps:wsp>
                    <wps:wsp>
                      <wps:cNvPr id="12" name="Rectangle 12"/>
                      <wps:cNvSpPr/>
                      <wps:spPr>
                        <a:xfrm>
                          <a:off x="2129663" y="4483748"/>
                          <a:ext cx="39535" cy="165038"/>
                        </a:xfrm>
                        <a:prstGeom prst="rect">
                          <a:avLst/>
                        </a:prstGeom>
                        <a:ln>
                          <a:noFill/>
                        </a:ln>
                      </wps:spPr>
                      <wps:txbx>
                        <w:txbxContent>
                          <w:p w14:paraId="568EEC3B" w14:textId="77777777" w:rsidR="00AE2173" w:rsidRDefault="00AE2173" w:rsidP="00AE2173">
                            <w:pPr>
                              <w:spacing w:after="160" w:line="259" w:lineRule="auto"/>
                            </w:pPr>
                            <w:r>
                              <w:t xml:space="preserve"> </w:t>
                            </w:r>
                          </w:p>
                        </w:txbxContent>
                      </wps:txbx>
                      <wps:bodyPr horzOverflow="overflow" vert="horz" lIns="0" tIns="0" rIns="0" bIns="0" rtlCol="0">
                        <a:noAutofit/>
                      </wps:bodyPr>
                    </wps:wsp>
                    <wps:wsp>
                      <wps:cNvPr id="9697" name="Shape 9697"/>
                      <wps:cNvSpPr/>
                      <wps:spPr>
                        <a:xfrm>
                          <a:off x="0" y="0"/>
                          <a:ext cx="7562850" cy="4442460"/>
                        </a:xfrm>
                        <a:custGeom>
                          <a:avLst/>
                          <a:gdLst/>
                          <a:ahLst/>
                          <a:cxnLst/>
                          <a:rect l="0" t="0" r="0" b="0"/>
                          <a:pathLst>
                            <a:path w="7562850" h="4442460">
                              <a:moveTo>
                                <a:pt x="0" y="0"/>
                              </a:moveTo>
                              <a:lnTo>
                                <a:pt x="7562850" y="0"/>
                              </a:lnTo>
                              <a:lnTo>
                                <a:pt x="7562850" y="4442460"/>
                              </a:lnTo>
                              <a:lnTo>
                                <a:pt x="0" y="4442460"/>
                              </a:lnTo>
                              <a:lnTo>
                                <a:pt x="0" y="0"/>
                              </a:lnTo>
                            </a:path>
                          </a:pathLst>
                        </a:custGeom>
                        <a:solidFill>
                          <a:srgbClr val="FFD100"/>
                        </a:solidFill>
                        <a:ln w="0" cap="flat">
                          <a:miter lim="127000"/>
                        </a:ln>
                      </wps:spPr>
                      <wps:style>
                        <a:lnRef idx="0">
                          <a:srgbClr val="000000">
                            <a:alpha val="0"/>
                          </a:srgbClr>
                        </a:lnRef>
                        <a:fillRef idx="1">
                          <a:srgbClr val="0066B1"/>
                        </a:fillRef>
                        <a:effectRef idx="0">
                          <a:scrgbClr r="0" g="0" b="0"/>
                        </a:effectRef>
                        <a:fontRef idx="none"/>
                      </wps:style>
                      <wps:bodyPr/>
                    </wps:wsp>
                    <wps:wsp>
                      <wps:cNvPr id="9698" name="Shape 9698"/>
                      <wps:cNvSpPr/>
                      <wps:spPr>
                        <a:xfrm>
                          <a:off x="0" y="282570"/>
                          <a:ext cx="7560310" cy="4780677"/>
                        </a:xfrm>
                        <a:custGeom>
                          <a:avLst/>
                          <a:gdLst/>
                          <a:ahLst/>
                          <a:cxnLst/>
                          <a:rect l="0" t="0" r="0" b="0"/>
                          <a:pathLst>
                            <a:path w="7560310" h="4780677">
                              <a:moveTo>
                                <a:pt x="0" y="0"/>
                              </a:moveTo>
                              <a:lnTo>
                                <a:pt x="7560310" y="0"/>
                              </a:lnTo>
                              <a:lnTo>
                                <a:pt x="7560310" y="4780677"/>
                              </a:lnTo>
                              <a:lnTo>
                                <a:pt x="0" y="4780677"/>
                              </a:lnTo>
                              <a:lnTo>
                                <a:pt x="0" y="0"/>
                              </a:lnTo>
                            </a:path>
                          </a:pathLst>
                        </a:custGeom>
                        <a:solidFill>
                          <a:srgbClr val="0066B1"/>
                        </a:solidFill>
                        <a:ln w="0" cap="flat">
                          <a:miter lim="127000"/>
                        </a:ln>
                      </wps:spPr>
                      <wps:style>
                        <a:lnRef idx="0">
                          <a:srgbClr val="000000">
                            <a:alpha val="0"/>
                          </a:srgbClr>
                        </a:lnRef>
                        <a:fillRef idx="1">
                          <a:srgbClr val="0070C0"/>
                        </a:fillRef>
                        <a:effectRef idx="0">
                          <a:scrgbClr r="0" g="0" b="0"/>
                        </a:effectRef>
                        <a:fontRef idx="none"/>
                      </wps:style>
                      <wps:bodyPr/>
                    </wps:wsp>
                    <pic:pic xmlns:pic="http://schemas.openxmlformats.org/drawingml/2006/picture">
                      <pic:nvPicPr>
                        <pic:cNvPr id="32" name="Picture 32"/>
                        <pic:cNvPicPr/>
                      </pic:nvPicPr>
                      <pic:blipFill>
                        <a:blip r:embed="rId1"/>
                        <a:stretch>
                          <a:fillRect/>
                        </a:stretch>
                      </pic:blipFill>
                      <pic:spPr>
                        <a:xfrm>
                          <a:off x="142876" y="3365139"/>
                          <a:ext cx="3964305" cy="1473835"/>
                        </a:xfrm>
                        <a:prstGeom prst="rect">
                          <a:avLst/>
                        </a:prstGeom>
                      </pic:spPr>
                    </pic:pic>
                    <wps:wsp>
                      <wps:cNvPr id="9699" name="Shape 9699"/>
                      <wps:cNvSpPr/>
                      <wps:spPr>
                        <a:xfrm>
                          <a:off x="0" y="5052580"/>
                          <a:ext cx="7560310" cy="9144"/>
                        </a:xfrm>
                        <a:custGeom>
                          <a:avLst/>
                          <a:gdLst/>
                          <a:ahLst/>
                          <a:cxnLst/>
                          <a:rect l="0" t="0" r="0" b="0"/>
                          <a:pathLst>
                            <a:path w="7560310" h="9144">
                              <a:moveTo>
                                <a:pt x="0" y="0"/>
                              </a:moveTo>
                              <a:lnTo>
                                <a:pt x="7560310" y="0"/>
                              </a:lnTo>
                              <a:lnTo>
                                <a:pt x="7560310" y="9144"/>
                              </a:lnTo>
                              <a:lnTo>
                                <a:pt x="0" y="9144"/>
                              </a:lnTo>
                              <a:lnTo>
                                <a:pt x="0" y="0"/>
                              </a:lnTo>
                            </a:path>
                          </a:pathLst>
                        </a:custGeom>
                        <a:ln w="0" cap="flat">
                          <a:miter lim="127000"/>
                        </a:ln>
                      </wps:spPr>
                      <wps:style>
                        <a:lnRef idx="0">
                          <a:srgbClr val="000000">
                            <a:alpha val="0"/>
                          </a:srgbClr>
                        </a:lnRef>
                        <a:fillRef idx="1">
                          <a:srgbClr val="EAEAEA"/>
                        </a:fillRef>
                        <a:effectRef idx="0">
                          <a:scrgbClr r="0" g="0" b="0"/>
                        </a:effectRef>
                        <a:fontRef idx="none"/>
                      </wps:style>
                      <wps:bodyPr/>
                    </wps:wsp>
                    <wps:wsp>
                      <wps:cNvPr id="54" name="Rectangle 54"/>
                      <wps:cNvSpPr/>
                      <wps:spPr>
                        <a:xfrm>
                          <a:off x="5393182" y="535724"/>
                          <a:ext cx="357340" cy="1491704"/>
                        </a:xfrm>
                        <a:prstGeom prst="rect">
                          <a:avLst/>
                        </a:prstGeom>
                        <a:ln>
                          <a:noFill/>
                        </a:ln>
                      </wps:spPr>
                      <wps:txbx>
                        <w:txbxContent>
                          <w:p w14:paraId="44098600" w14:textId="77777777" w:rsidR="00AE2173" w:rsidRDefault="00AE2173" w:rsidP="00AE2173">
                            <w:pPr>
                              <w:spacing w:after="160" w:line="259" w:lineRule="auto"/>
                            </w:pPr>
                            <w:r>
                              <w:rPr>
                                <w:color w:val="FFFFFF"/>
                                <w:sz w:val="180"/>
                              </w:rPr>
                              <w:t xml:space="preserve"> </w:t>
                            </w:r>
                          </w:p>
                        </w:txbxContent>
                      </wps:txbx>
                      <wps:bodyPr horzOverflow="overflow" vert="horz" lIns="0" tIns="0" rIns="0" bIns="0" rtlCol="0">
                        <a:noAutofit/>
                      </wps:bodyPr>
                    </wps:wsp>
                    <wps:wsp>
                      <wps:cNvPr id="55" name="Rectangle 55"/>
                      <wps:cNvSpPr/>
                      <wps:spPr>
                        <a:xfrm>
                          <a:off x="1173785" y="1976596"/>
                          <a:ext cx="50639" cy="161416"/>
                        </a:xfrm>
                        <a:prstGeom prst="rect">
                          <a:avLst/>
                        </a:prstGeom>
                        <a:ln>
                          <a:noFill/>
                        </a:ln>
                      </wps:spPr>
                      <wps:txbx>
                        <w:txbxContent>
                          <w:p w14:paraId="3C667D6D" w14:textId="77777777" w:rsidR="00AE2173" w:rsidRDefault="00AE2173" w:rsidP="00AE2173">
                            <w:pPr>
                              <w:spacing w:after="160" w:line="259" w:lineRule="auto"/>
                            </w:pPr>
                            <w:r>
                              <w:rPr>
                                <w:rFonts w:ascii="Trebuchet MS" w:eastAsia="Trebuchet MS" w:hAnsi="Trebuchet MS" w:cs="Trebuchet MS"/>
                              </w:rPr>
                              <w:t xml:space="preserve"> </w:t>
                            </w:r>
                          </w:p>
                        </w:txbxContent>
                      </wps:txbx>
                      <wps:bodyPr horzOverflow="overflow" vert="horz" lIns="0" tIns="0" rIns="0" bIns="0" rtlCol="0">
                        <a:noAutofit/>
                      </wps:bodyPr>
                    </wps:wsp>
                    <wps:wsp>
                      <wps:cNvPr id="71" name="Rectangle 71"/>
                      <wps:cNvSpPr/>
                      <wps:spPr>
                        <a:xfrm>
                          <a:off x="3472307" y="2602497"/>
                          <a:ext cx="71449" cy="298262"/>
                        </a:xfrm>
                        <a:prstGeom prst="rect">
                          <a:avLst/>
                        </a:prstGeom>
                        <a:ln>
                          <a:noFill/>
                        </a:ln>
                      </wps:spPr>
                      <wps:txbx>
                        <w:txbxContent>
                          <w:p w14:paraId="42E686C1" w14:textId="77777777" w:rsidR="00AE2173" w:rsidRDefault="00AE2173" w:rsidP="00AE2173">
                            <w:pPr>
                              <w:spacing w:after="160" w:line="259" w:lineRule="auto"/>
                            </w:pPr>
                            <w:r>
                              <w:rPr>
                                <w:color w:val="FFFFFF"/>
                                <w:sz w:val="36"/>
                              </w:rPr>
                              <w:t xml:space="preserve"> </w:t>
                            </w:r>
                          </w:p>
                        </w:txbxContent>
                      </wps:txbx>
                      <wps:bodyPr horzOverflow="overflow" vert="horz" lIns="0" tIns="0" rIns="0" bIns="0" rtlCol="0">
                        <a:noAutofit/>
                      </wps:bodyPr>
                    </wps:wsp>
                    <wps:wsp>
                      <wps:cNvPr id="80" name="Rectangle 80"/>
                      <wps:cNvSpPr/>
                      <wps:spPr>
                        <a:xfrm>
                          <a:off x="1573022" y="2901454"/>
                          <a:ext cx="71449" cy="298262"/>
                        </a:xfrm>
                        <a:prstGeom prst="rect">
                          <a:avLst/>
                        </a:prstGeom>
                        <a:ln>
                          <a:noFill/>
                        </a:ln>
                      </wps:spPr>
                      <wps:txbx>
                        <w:txbxContent>
                          <w:p w14:paraId="20CC70E2" w14:textId="77777777" w:rsidR="00AE2173" w:rsidRDefault="00AE2173" w:rsidP="00AE2173">
                            <w:pPr>
                              <w:spacing w:after="160" w:line="259" w:lineRule="auto"/>
                            </w:pPr>
                            <w:r>
                              <w:rPr>
                                <w:sz w:val="36"/>
                              </w:rPr>
                              <w:t xml:space="preserve"> </w:t>
                            </w:r>
                          </w:p>
                        </w:txbxContent>
                      </wps:txbx>
                      <wps:bodyPr horzOverflow="overflow" vert="horz" lIns="0" tIns="0" rIns="0" bIns="0" rtlCol="0">
                        <a:noAutofit/>
                      </wps:bodyPr>
                    </wps:wsp>
                  </wpg:wgp>
                </a:graphicData>
              </a:graphic>
              <wp14:sizeRelH relativeFrom="margin">
                <wp14:pctWidth>0</wp14:pctWidth>
              </wp14:sizeRelH>
              <wp14:sizeRelV relativeFrom="margin">
                <wp14:pctHeight>0</wp14:pctHeight>
              </wp14:sizeRelV>
            </wp:anchor>
          </w:drawing>
        </mc:Choice>
        <mc:Fallback>
          <w:pict>
            <v:group w14:anchorId="25BBC5F0" id="Group 7712" o:spid="_x0000_s1031" style="position:absolute;margin-left:0;margin-top:440.55pt;width:597.4pt;height:401.65pt;z-index:251664384;mso-position-horizontal-relative:page;mso-position-vertical-relative:page;mso-width-relative:margin;mso-height-relative:margin" coordsize="75870,5063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">
              <v:rect id="Rectangle 7" o:spid="_x0000_s1032" style="position:absolute;left:74996;top:43420;width:874;height:16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" filled="f" stroked="f">
                <v:textbox inset="0,0,0,0">
                  <w:txbxContent>
                    <w:p w14:paraId="2A4A3469" w14:textId="77777777" w:rsidR="00AE2173" w:rsidRDefault="00AE2173" w:rsidP="00AE2173">
                      <w:pPr>
                        <w:spacing w:after="160" w:line="259" w:lineRule="auto"/>
                      </w:pPr>
                      <w:r>
                        <w:t>1</w:t>
                      </w:r>
                    </w:p>
                  </w:txbxContent>
                </v:textbox>
              </v:rect>
              <v:rect id="Rectangle 8" o:spid="_x0000_s1033" style="position:absolute;top:44837;width:21007;height:16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" filled="f" stroked="f">
                <v:textbox inset="0,0,0,0">
                  <w:txbxContent>
                    <w:p w14:paraId="7BC977BB" w14:textId="77777777" w:rsidR="00AE2173" w:rsidRDefault="00AE2173" w:rsidP="00AE2173">
                      <w:pPr>
                        <w:spacing w:after="160" w:line="259" w:lineRule="auto"/>
                      </w:pPr>
                      <w:r>
                        <w:t xml:space="preserve">Special Leave of Absence Policy </w:t>
                      </w:r>
                    </w:p>
                  </w:txbxContent>
                </v:textbox>
              </v:rect>
              <v:rect id="Rectangle 9" o:spid="_x0000_s1034" style="position:absolute;left:15821;top:44837;width:493;height:16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" filled="f" stroked="f">
                <v:textbox inset="0,0,0,0">
                  <w:txbxContent>
                    <w:p w14:paraId="7B034E18" w14:textId="77777777" w:rsidR="00AE2173" w:rsidRDefault="00AE2173" w:rsidP="00AE2173">
                      <w:pPr>
                        <w:spacing w:after="160" w:line="259" w:lineRule="auto"/>
                      </w:pPr>
                      <w:r>
                        <w:t>-</w:t>
                      </w:r>
                    </w:p>
                  </w:txbxContent>
                </v:textbox>
              </v:rect>
              <v:rect id="Rectangle 10" o:spid="_x0000_s1035" style="position:absolute;left:16187;top:44837;width:395;height:16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" filled="f" stroked="f">
                <v:textbox inset="0,0,0,0">
                  <w:txbxContent>
                    <w:p w14:paraId="48D7F703" w14:textId="77777777" w:rsidR="00AE2173" w:rsidRDefault="00AE2173" w:rsidP="00AE2173">
                      <w:pPr>
                        <w:spacing w:after="160" w:line="259" w:lineRule="auto"/>
                      </w:pPr>
                      <w:r>
                        <w:t xml:space="preserve"> </w:t>
                      </w:r>
                    </w:p>
                  </w:txbxContent>
                </v:textbox>
              </v:rect>
              <v:rect id="Rectangle 11" o:spid="_x0000_s1036" style="position:absolute;left:16492;top:44837;width:6386;height:16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" filled="f" stroked="f">
                <v:textbox inset="0,0,0,0">
                  <w:txbxContent>
                    <w:p w14:paraId="202C1784" w14:textId="77777777" w:rsidR="00AE2173" w:rsidRDefault="00AE2173" w:rsidP="00AE2173">
                      <w:pPr>
                        <w:spacing w:after="160" w:line="259" w:lineRule="auto"/>
                      </w:pPr>
                      <w:r>
                        <w:t>July 2020</w:t>
                      </w:r>
                    </w:p>
                  </w:txbxContent>
                </v:textbox>
              </v:rect>
              <v:rect id="Rectangle 12" o:spid="_x0000_s1037" style="position:absolute;left:21296;top:44837;width:395;height:16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" filled="f" stroked="f">
                <v:textbox inset="0,0,0,0">
                  <w:txbxContent>
                    <w:p w14:paraId="568EEC3B" w14:textId="77777777" w:rsidR="00AE2173" w:rsidRDefault="00AE2173" w:rsidP="00AE2173">
                      <w:pPr>
                        <w:spacing w:after="160" w:line="259" w:lineRule="auto"/>
                      </w:pPr>
                      <w:r>
                        <w:t xml:space="preserve"> </w:t>
                      </w:r>
                    </w:p>
                  </w:txbxContent>
                </v:textbox>
              </v:rect>
              <v:shape id="Shape 9697" o:spid="_x0000_s1038" style="position:absolute;width:75628;height:44424;visibility:visible;mso-wrap-style:square;v-text-anchor:top" coordsize="7562850,4442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" path="m,l7562850,r,4442460l,4442460,,e" fillcolor="#ffd100" stroked="f" strokeweight="0">
                <v:stroke miterlimit="83231f" joinstyle="miter"/>
                <v:path arrowok="t" textboxrect="0,0,7562850,4442460"/>
              </v:shape>
              <v:shape id="Shape 9698" o:spid="_x0000_s1039" style="position:absolute;top:2825;width:75603;height:47807;visibility:visible;mso-wrap-style:square;v-text-anchor:top" coordsize="7560310,47806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" path="m,l7560310,r,4780677l,4780677,,e" fillcolor="#0066b1" stroked="f" strokeweight="0">
                <v:stroke miterlimit="83231f" joinstyle="miter"/>
                <v:path arrowok="t" textboxrect="0,0,7560310,4780677"/>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2" o:spid="_x0000_s1040" type="#_x0000_t75" style="position:absolute;left:1428;top:33651;width:39643;height:1473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">
                <v:imagedata r:id="rId2" o:title=""/>
              </v:shape>
              <v:shape id="Shape 9699" o:spid="_x0000_s1041" style="position:absolute;top:50525;width:75603;height:92;visibility:visible;mso-wrap-style:square;v-text-anchor:top" coordsize="756031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" path="m,l7560310,r,9144l,9144,,e" fillcolor="#eaeaea" stroked="f" strokeweight="0">
                <v:stroke miterlimit="83231f" joinstyle="miter"/>
                <v:path arrowok="t" textboxrect="0,0,7560310,9144"/>
              </v:shape>
              <v:rect id="Rectangle 54" o:spid="_x0000_s1042" style="position:absolute;left:53931;top:5357;width:3574;height:149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" filled="f" stroked="f">
                <v:textbox inset="0,0,0,0">
                  <w:txbxContent>
                    <w:p w14:paraId="44098600" w14:textId="77777777" w:rsidR="00AE2173" w:rsidRDefault="00AE2173" w:rsidP="00AE2173">
                      <w:pPr>
                        <w:spacing w:after="160" w:line="259" w:lineRule="auto"/>
                      </w:pPr>
                      <w:r>
                        <w:rPr>
                          <w:color w:val="FFFFFF"/>
                          <w:sz w:val="180"/>
                        </w:rPr>
                        <w:t xml:space="preserve"> </w:t>
                      </w:r>
                    </w:p>
                  </w:txbxContent>
                </v:textbox>
              </v:rect>
              <v:rect id="Rectangle 55" o:spid="_x0000_s1043" style="position:absolute;left:11737;top:19765;width:507;height:16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" filled="f" stroked="f">
                <v:textbox inset="0,0,0,0">
                  <w:txbxContent>
                    <w:p w14:paraId="3C667D6D" w14:textId="77777777" w:rsidR="00AE2173" w:rsidRDefault="00AE2173" w:rsidP="00AE2173">
                      <w:pPr>
                        <w:spacing w:after="160" w:line="259" w:lineRule="auto"/>
                      </w:pPr>
                      <w:r>
                        <w:rPr>
                          <w:rFonts w:ascii="Trebuchet MS" w:eastAsia="Trebuchet MS" w:hAnsi="Trebuchet MS" w:cs="Trebuchet MS"/>
                        </w:rPr>
                        <w:t xml:space="preserve"> </w:t>
                      </w:r>
                    </w:p>
                  </w:txbxContent>
                </v:textbox>
              </v:rect>
              <v:rect id="Rectangle 71" o:spid="_x0000_s1044" style="position:absolute;left:34723;top:26024;width:714;height:29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" filled="f" stroked="f">
                <v:textbox inset="0,0,0,0">
                  <w:txbxContent>
                    <w:p w14:paraId="42E686C1" w14:textId="77777777" w:rsidR="00AE2173" w:rsidRDefault="00AE2173" w:rsidP="00AE2173">
                      <w:pPr>
                        <w:spacing w:after="160" w:line="259" w:lineRule="auto"/>
                      </w:pPr>
                      <w:r>
                        <w:rPr>
                          <w:color w:val="FFFFFF"/>
                          <w:sz w:val="36"/>
                        </w:rPr>
                        <w:t xml:space="preserve"> </w:t>
                      </w:r>
                    </w:p>
                  </w:txbxContent>
                </v:textbox>
              </v:rect>
              <v:rect id="Rectangle 80" o:spid="_x0000_s1045" style="position:absolute;left:15730;top:29014;width:714;height:29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" filled="f" stroked="f">
                <v:textbox inset="0,0,0,0">
                  <w:txbxContent>
                    <w:p w14:paraId="20CC70E2" w14:textId="77777777" w:rsidR="00AE2173" w:rsidRDefault="00AE2173" w:rsidP="00AE2173">
                      <w:pPr>
                        <w:spacing w:after="160" w:line="259" w:lineRule="auto"/>
                      </w:pPr>
                      <w:r>
                        <w:rPr>
                          <w:sz w:val="36"/>
                        </w:rPr>
                        <w:t xml:space="preserve"> </w:t>
                      </w:r>
                    </w:p>
                  </w:txbxContent>
                </v:textbox>
              </v:rect>
              <w10:wrap type="topAndBottom" anchorx="page" anchory="page"/>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E3833D" w14:textId="77777777" w:rsidR="007769EF" w:rsidRDefault="007769EF" w:rsidP="00AE2173">
      <w:r>
        <w:separator/>
      </w:r>
    </w:p>
  </w:footnote>
  <w:footnote w:type="continuationSeparator" w:id="0">
    <w:p w14:paraId="23BAF6D0" w14:textId="77777777" w:rsidR="007769EF" w:rsidRDefault="007769EF" w:rsidP="00AE217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E775DB" w14:textId="6E2920EF" w:rsidR="00AE2173" w:rsidRDefault="008034D9">
    <w:pPr>
      <w:pStyle w:val="Header"/>
    </w:pPr>
    <w:r w:rsidRPr="008E0EED">
      <w:rPr>
        <w:noProof/>
      </w:rPr>
      <mc:AlternateContent>
        <mc:Choice Requires="wps">
          <w:drawing>
            <wp:anchor distT="0" distB="0" distL="114300" distR="114300" simplePos="0" relativeHeight="251668480" behindDoc="0" locked="0" layoutInCell="1" allowOverlap="1" wp14:anchorId="3CCE1FF1" wp14:editId="65FD02E9">
              <wp:simplePos x="0" y="0"/>
              <wp:positionH relativeFrom="column">
                <wp:posOffset>-327837</wp:posOffset>
              </wp:positionH>
              <wp:positionV relativeFrom="paragraph">
                <wp:posOffset>5103629</wp:posOffset>
              </wp:positionV>
              <wp:extent cx="7445271" cy="265814"/>
              <wp:effectExtent l="0" t="0" r="3810" b="1270"/>
              <wp:wrapNone/>
              <wp:docPr id="10979"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45271" cy="26581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C454BD1" w14:textId="58C8BF4C" w:rsidR="008034D9" w:rsidRPr="00C351C5" w:rsidRDefault="00265B25" w:rsidP="008034D9">
                          <w:pPr>
                            <w:spacing w:before="3" w:line="480" w:lineRule="exact"/>
                            <w:jc w:val="center"/>
                            <w:rPr>
                              <w:color w:val="0066B1"/>
                              <w:sz w:val="34"/>
                              <w:szCs w:val="34"/>
                            </w:rPr>
                          </w:pPr>
                          <w:r w:rsidRPr="00C351C5">
                            <w:rPr>
                              <w:color w:val="0066B1"/>
                              <w:sz w:val="34"/>
                              <w:szCs w:val="34"/>
                            </w:rPr>
                            <w:t xml:space="preserve">EXCELLENCE </w:t>
                          </w:r>
                          <w:r w:rsidR="00C351C5" w:rsidRPr="00C351C5">
                            <w:rPr>
                              <w:color w:val="0066B1"/>
                              <w:sz w:val="34"/>
                              <w:szCs w:val="34"/>
                            </w:rPr>
                            <w:t>AND</w:t>
                          </w:r>
                          <w:r w:rsidRPr="00C351C5">
                            <w:rPr>
                              <w:color w:val="0066B1"/>
                              <w:sz w:val="34"/>
                              <w:szCs w:val="34"/>
                            </w:rPr>
                            <w:t xml:space="preserve"> EQUITY</w:t>
                          </w:r>
                          <w:r w:rsidR="00C351C5" w:rsidRPr="00C351C5">
                            <w:rPr>
                              <w:color w:val="0066B1"/>
                              <w:sz w:val="34"/>
                              <w:szCs w:val="34"/>
                            </w:rPr>
                            <w:t xml:space="preserve"> WITH</w:t>
                          </w:r>
                          <w:r w:rsidRPr="00C351C5">
                            <w:rPr>
                              <w:color w:val="0066B1"/>
                              <w:sz w:val="34"/>
                              <w:szCs w:val="34"/>
                            </w:rPr>
                            <w:t xml:space="preserve"> INTEGRITY</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3CCE1FF1" id="_x0000_t202" coordsize="21600,21600" o:spt="202" path="m,l,21600r21600,l21600,xe">
              <v:stroke joinstyle="miter"/>
              <v:path gradientshapeok="t" o:connecttype="rect"/>
            </v:shapetype>
            <v:shape id="Text Box 13" o:spid="_x0000_s1029" type="#_x0000_t202" style="position:absolute;margin-left:-25.8pt;margin-top:401.85pt;width:586.25pt;height:20.9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" filled="f" stroked="f">
              <v:textbox inset="0,0,0,0">
                <w:txbxContent>
                  <w:p w14:paraId="7C454BD1" w14:textId="58C8BF4C" w:rsidR="008034D9" w:rsidRPr="00C351C5" w:rsidRDefault="00265B25" w:rsidP="008034D9">
                    <w:pPr>
                      <w:spacing w:before="3" w:line="480" w:lineRule="exact"/>
                      <w:jc w:val="center"/>
                      <w:rPr>
                        <w:color w:val="0066B1"/>
                        <w:sz w:val="34"/>
                        <w:szCs w:val="34"/>
                      </w:rPr>
                    </w:pPr>
                    <w:r w:rsidRPr="00C351C5">
                      <w:rPr>
                        <w:color w:val="0066B1"/>
                        <w:sz w:val="34"/>
                        <w:szCs w:val="34"/>
                      </w:rPr>
                      <w:t xml:space="preserve">EXCELLENCE </w:t>
                    </w:r>
                    <w:r w:rsidR="00C351C5" w:rsidRPr="00C351C5">
                      <w:rPr>
                        <w:color w:val="0066B1"/>
                        <w:sz w:val="34"/>
                        <w:szCs w:val="34"/>
                      </w:rPr>
                      <w:t>AND</w:t>
                    </w:r>
                    <w:r w:rsidRPr="00C351C5">
                      <w:rPr>
                        <w:color w:val="0066B1"/>
                        <w:sz w:val="34"/>
                        <w:szCs w:val="34"/>
                      </w:rPr>
                      <w:t xml:space="preserve"> EQUITY</w:t>
                    </w:r>
                    <w:r w:rsidR="00C351C5" w:rsidRPr="00C351C5">
                      <w:rPr>
                        <w:color w:val="0066B1"/>
                        <w:sz w:val="34"/>
                        <w:szCs w:val="34"/>
                      </w:rPr>
                      <w:t xml:space="preserve"> WITH</w:t>
                    </w:r>
                    <w:r w:rsidRPr="00C351C5">
                      <w:rPr>
                        <w:color w:val="0066B1"/>
                        <w:sz w:val="34"/>
                        <w:szCs w:val="34"/>
                      </w:rPr>
                      <w:t xml:space="preserve"> INTEGRITY</w:t>
                    </w:r>
                  </w:p>
                </w:txbxContent>
              </v:textbox>
            </v:shape>
          </w:pict>
        </mc:Fallback>
      </mc:AlternateContent>
    </w:r>
    <w:r w:rsidRPr="00AE2173">
      <w:rPr>
        <w:noProof/>
      </w:rPr>
      <mc:AlternateContent>
        <mc:Choice Requires="wps">
          <w:drawing>
            <wp:anchor distT="0" distB="0" distL="114300" distR="114300" simplePos="0" relativeHeight="251660288" behindDoc="0" locked="0" layoutInCell="1" allowOverlap="1" wp14:anchorId="0E16D237" wp14:editId="2C72C962">
              <wp:simplePos x="0" y="0"/>
              <wp:positionH relativeFrom="page">
                <wp:posOffset>0</wp:posOffset>
              </wp:positionH>
              <wp:positionV relativeFrom="page">
                <wp:posOffset>771525</wp:posOffset>
              </wp:positionV>
              <wp:extent cx="7620635" cy="69215"/>
              <wp:effectExtent l="0" t="0" r="0" b="6985"/>
              <wp:wrapNone/>
              <wp:docPr id="25" name="docshape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20635" cy="69215"/>
                      </a:xfrm>
                      <a:prstGeom prst="rect">
                        <a:avLst/>
                      </a:prstGeom>
                      <a:solidFill>
                        <a:srgbClr val="33333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541A24A" id="docshape10" o:spid="_x0000_s1026" style="position:absolute;margin-left:0;margin-top:60.75pt;width:600.05pt;height:5.4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" fillcolor="#333334" stroked="f">
              <w10:wrap anchorx="page" anchory="page"/>
            </v:rect>
          </w:pict>
        </mc:Fallback>
      </mc:AlternateContent>
    </w:r>
    <w:r w:rsidR="00AE2173" w:rsidRPr="008E0EED">
      <w:rPr>
        <w:noProof/>
      </w:rPr>
      <w:drawing>
        <wp:anchor distT="0" distB="0" distL="114300" distR="114300" simplePos="0" relativeHeight="251662336" behindDoc="0" locked="0" layoutInCell="1" allowOverlap="1" wp14:anchorId="0709C072" wp14:editId="4AA48DB1">
          <wp:simplePos x="0" y="0"/>
          <wp:positionH relativeFrom="column">
            <wp:posOffset>3544570</wp:posOffset>
          </wp:positionH>
          <wp:positionV relativeFrom="paragraph">
            <wp:posOffset>643890</wp:posOffset>
          </wp:positionV>
          <wp:extent cx="3634740" cy="4404360"/>
          <wp:effectExtent l="0" t="0" r="3810" b="0"/>
          <wp:wrapNone/>
          <wp:docPr id="1081247102" name="Picture 1081247102" descr="A picture containing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013" name="Picture 29013" descr="A picture containing logo&#10;&#10;Description automatically generated"/>
                  <pic:cNvPicPr>
                    <a:picLocks noChangeAspect="1" noChangeArrowheads="1"/>
                  </pic:cNvPicPr>
                </pic:nvPicPr>
                <pic:blipFill rotWithShape="1">
                  <a:blip r:embed="rId1">
                    <a:alphaModFix amt="4000"/>
                    <a:extLst>
                      <a:ext uri="{28A0092B-C50C-407E-A947-70E740481C1C}">
                        <a14:useLocalDpi xmlns:a14="http://schemas.microsoft.com/office/drawing/2010/main" val="0"/>
                      </a:ext>
                    </a:extLst>
                  </a:blip>
                  <a:srcRect t="1" r="25257" b="818"/>
                  <a:stretch/>
                </pic:blipFill>
                <pic:spPr bwMode="auto">
                  <a:xfrm>
                    <a:off x="0" y="0"/>
                    <a:ext cx="3634740" cy="440436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E2173" w:rsidRPr="00AE2173">
      <w:rPr>
        <w:noProof/>
      </w:rPr>
      <mc:AlternateContent>
        <mc:Choice Requires="wps">
          <w:drawing>
            <wp:anchor distT="0" distB="0" distL="114300" distR="114300" simplePos="0" relativeHeight="251659264" behindDoc="0" locked="0" layoutInCell="1" allowOverlap="1" wp14:anchorId="7125521C" wp14:editId="25DC9805">
              <wp:simplePos x="0" y="0"/>
              <wp:positionH relativeFrom="column">
                <wp:posOffset>-172720</wp:posOffset>
              </wp:positionH>
              <wp:positionV relativeFrom="paragraph">
                <wp:posOffset>-352425</wp:posOffset>
              </wp:positionV>
              <wp:extent cx="7183120" cy="520065"/>
              <wp:effectExtent l="0" t="0" r="0" b="0"/>
              <wp:wrapNone/>
              <wp:docPr id="83" name="Rectangle 83"/>
              <wp:cNvGraphicFramePr/>
              <a:graphic xmlns:a="http://schemas.openxmlformats.org/drawingml/2006/main">
                <a:graphicData uri="http://schemas.microsoft.com/office/word/2010/wordprocessingShape">
                  <wps:wsp>
                    <wps:cNvSpPr/>
                    <wps:spPr>
                      <a:xfrm>
                        <a:off x="0" y="0"/>
                        <a:ext cx="7183120" cy="520065"/>
                      </a:xfrm>
                      <a:prstGeom prst="rect">
                        <a:avLst/>
                      </a:prstGeom>
                      <a:ln>
                        <a:noFill/>
                      </a:ln>
                    </wps:spPr>
                    <wps:txbx>
                      <w:txbxContent>
                        <w:p w14:paraId="2196F59C" w14:textId="77777777" w:rsidR="00AE2173" w:rsidRPr="00984599" w:rsidRDefault="00AE2173" w:rsidP="00AE2173">
                          <w:pPr>
                            <w:spacing w:after="160" w:line="259" w:lineRule="auto"/>
                            <w:jc w:val="center"/>
                            <w:rPr>
                              <w:color w:val="0070C0"/>
                              <w:sz w:val="84"/>
                              <w:szCs w:val="84"/>
                            </w:rPr>
                          </w:pPr>
                          <w:r w:rsidRPr="00984599">
                            <w:rPr>
                              <w:color w:val="0070C0"/>
                              <w:sz w:val="84"/>
                              <w:szCs w:val="84"/>
                            </w:rPr>
                            <w:t>C O N S I L I U M  A C A D E M I E S</w:t>
                          </w:r>
                        </w:p>
                      </w:txbxContent>
                    </wps:txbx>
                    <wps:bodyPr horzOverflow="overflow" vert="horz" lIns="0" tIns="0" rIns="0" bIns="0" rtlCol="0">
                      <a:noAutofit/>
                    </wps:bodyPr>
                  </wps:wsp>
                </a:graphicData>
              </a:graphic>
            </wp:anchor>
          </w:drawing>
        </mc:Choice>
        <mc:Fallback>
          <w:pict>
            <v:rect w14:anchorId="7125521C" id="Rectangle 83" o:spid="_x0000_s1030" style="position:absolute;margin-left:-13.6pt;margin-top:-27.75pt;width:565.6pt;height:40.9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" filled="f" stroked="f">
              <v:textbox inset="0,0,0,0">
                <w:txbxContent>
                  <w:p w14:paraId="2196F59C" w14:textId="77777777" w:rsidR="00AE2173" w:rsidRPr="00984599" w:rsidRDefault="00AE2173" w:rsidP="00AE2173">
                    <w:pPr>
                      <w:spacing w:after="160" w:line="259" w:lineRule="auto"/>
                      <w:jc w:val="center"/>
                      <w:rPr>
                        <w:color w:val="0070C0"/>
                        <w:sz w:val="84"/>
                        <w:szCs w:val="84"/>
                      </w:rPr>
                    </w:pPr>
                    <w:r w:rsidRPr="00984599">
                      <w:rPr>
                        <w:color w:val="0070C0"/>
                        <w:sz w:val="84"/>
                        <w:szCs w:val="84"/>
                      </w:rPr>
                      <w:t xml:space="preserve">C O N S I L I U </w:t>
                    </w:r>
                    <w:r w:rsidRPr="00984599">
                      <w:rPr>
                        <w:color w:val="0070C0"/>
                        <w:sz w:val="84"/>
                        <w:szCs w:val="84"/>
                      </w:rPr>
                      <w:t>M  A C A D E M I E S</w:t>
                    </w:r>
                  </w:p>
                </w:txbxContent>
              </v:textbox>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23421B"/>
    <w:multiLevelType w:val="hybridMultilevel"/>
    <w:tmpl w:val="83A4B2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0F2CE6"/>
    <w:multiLevelType w:val="multilevel"/>
    <w:tmpl w:val="4BA8018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7E62203"/>
    <w:multiLevelType w:val="multilevel"/>
    <w:tmpl w:val="18F0FC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A353CF8"/>
    <w:multiLevelType w:val="multilevel"/>
    <w:tmpl w:val="924CE3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70D0640"/>
    <w:multiLevelType w:val="multilevel"/>
    <w:tmpl w:val="E7ECF1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9AA4286"/>
    <w:multiLevelType w:val="multilevel"/>
    <w:tmpl w:val="90AEC8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E293506"/>
    <w:multiLevelType w:val="multilevel"/>
    <w:tmpl w:val="EB1C24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59B7167"/>
    <w:multiLevelType w:val="hybridMultilevel"/>
    <w:tmpl w:val="AB3CCB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6AB2F50"/>
    <w:multiLevelType w:val="multilevel"/>
    <w:tmpl w:val="900697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A622E97"/>
    <w:multiLevelType w:val="multilevel"/>
    <w:tmpl w:val="0172EB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AC91C68"/>
    <w:multiLevelType w:val="hybridMultilevel"/>
    <w:tmpl w:val="0324C8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1B228FA"/>
    <w:multiLevelType w:val="multilevel"/>
    <w:tmpl w:val="8A02E2EC"/>
    <w:lvl w:ilvl="0">
      <w:start w:val="5"/>
      <w:numFmt w:val="decimal"/>
      <w:lvlText w:val="%1."/>
      <w:lvlJc w:val="left"/>
      <w:pPr>
        <w:ind w:left="347" w:hanging="228"/>
      </w:pPr>
      <w:rPr>
        <w:rFonts w:ascii="FS Joey" w:eastAsia="FS Joey" w:hAnsi="FS Joey" w:cs="FS Joey" w:hint="default"/>
        <w:b w:val="0"/>
        <w:bCs w:val="0"/>
        <w:i w:val="0"/>
        <w:iCs w:val="0"/>
        <w:w w:val="100"/>
        <w:sz w:val="24"/>
        <w:szCs w:val="24"/>
        <w:lang w:val="en-GB" w:eastAsia="en-US" w:bidi="ar-SA"/>
      </w:rPr>
    </w:lvl>
    <w:lvl w:ilvl="1">
      <w:start w:val="1"/>
      <w:numFmt w:val="decimal"/>
      <w:lvlText w:val="%1.%2"/>
      <w:lvlJc w:val="left"/>
      <w:pPr>
        <w:ind w:left="475" w:hanging="356"/>
      </w:pPr>
      <w:rPr>
        <w:rFonts w:ascii="FS Joey" w:eastAsia="FS Joey" w:hAnsi="FS Joey" w:cs="FS Joey" w:hint="default"/>
        <w:b w:val="0"/>
        <w:bCs w:val="0"/>
        <w:i w:val="0"/>
        <w:iCs w:val="0"/>
        <w:w w:val="100"/>
        <w:sz w:val="24"/>
        <w:szCs w:val="24"/>
        <w:lang w:val="en-GB" w:eastAsia="en-US" w:bidi="ar-SA"/>
      </w:rPr>
    </w:lvl>
    <w:lvl w:ilvl="2">
      <w:numFmt w:val="bullet"/>
      <w:lvlText w:val="▪"/>
      <w:lvlJc w:val="left"/>
      <w:pPr>
        <w:ind w:left="840" w:hanging="361"/>
      </w:pPr>
      <w:rPr>
        <w:rFonts w:ascii="Times New Roman" w:eastAsia="Times New Roman" w:hAnsi="Times New Roman" w:cs="Times New Roman" w:hint="default"/>
        <w:b w:val="0"/>
        <w:bCs w:val="0"/>
        <w:i w:val="0"/>
        <w:iCs w:val="0"/>
        <w:w w:val="100"/>
        <w:position w:val="-1"/>
        <w:sz w:val="22"/>
        <w:szCs w:val="22"/>
        <w:lang w:val="en-GB" w:eastAsia="en-US" w:bidi="ar-SA"/>
      </w:rPr>
    </w:lvl>
    <w:lvl w:ilvl="3">
      <w:numFmt w:val="bullet"/>
      <w:lvlText w:val="•"/>
      <w:lvlJc w:val="left"/>
      <w:pPr>
        <w:ind w:left="2083" w:hanging="361"/>
      </w:pPr>
      <w:rPr>
        <w:rFonts w:hint="default"/>
        <w:lang w:val="en-GB" w:eastAsia="en-US" w:bidi="ar-SA"/>
      </w:rPr>
    </w:lvl>
    <w:lvl w:ilvl="4">
      <w:numFmt w:val="bullet"/>
      <w:lvlText w:val="•"/>
      <w:lvlJc w:val="left"/>
      <w:pPr>
        <w:ind w:left="3326" w:hanging="361"/>
      </w:pPr>
      <w:rPr>
        <w:rFonts w:hint="default"/>
        <w:lang w:val="en-GB" w:eastAsia="en-US" w:bidi="ar-SA"/>
      </w:rPr>
    </w:lvl>
    <w:lvl w:ilvl="5">
      <w:numFmt w:val="bullet"/>
      <w:lvlText w:val="•"/>
      <w:lvlJc w:val="left"/>
      <w:pPr>
        <w:ind w:left="4569" w:hanging="361"/>
      </w:pPr>
      <w:rPr>
        <w:rFonts w:hint="default"/>
        <w:lang w:val="en-GB" w:eastAsia="en-US" w:bidi="ar-SA"/>
      </w:rPr>
    </w:lvl>
    <w:lvl w:ilvl="6">
      <w:numFmt w:val="bullet"/>
      <w:lvlText w:val="•"/>
      <w:lvlJc w:val="left"/>
      <w:pPr>
        <w:ind w:left="5813" w:hanging="361"/>
      </w:pPr>
      <w:rPr>
        <w:rFonts w:hint="default"/>
        <w:lang w:val="en-GB" w:eastAsia="en-US" w:bidi="ar-SA"/>
      </w:rPr>
    </w:lvl>
    <w:lvl w:ilvl="7">
      <w:numFmt w:val="bullet"/>
      <w:lvlText w:val="•"/>
      <w:lvlJc w:val="left"/>
      <w:pPr>
        <w:ind w:left="7056" w:hanging="361"/>
      </w:pPr>
      <w:rPr>
        <w:rFonts w:hint="default"/>
        <w:lang w:val="en-GB" w:eastAsia="en-US" w:bidi="ar-SA"/>
      </w:rPr>
    </w:lvl>
    <w:lvl w:ilvl="8">
      <w:numFmt w:val="bullet"/>
      <w:lvlText w:val="•"/>
      <w:lvlJc w:val="left"/>
      <w:pPr>
        <w:ind w:left="8299" w:hanging="361"/>
      </w:pPr>
      <w:rPr>
        <w:rFonts w:hint="default"/>
        <w:lang w:val="en-GB" w:eastAsia="en-US" w:bidi="ar-SA"/>
      </w:rPr>
    </w:lvl>
  </w:abstractNum>
  <w:abstractNum w:abstractNumId="12" w15:restartNumberingAfterBreak="0">
    <w:nsid w:val="33C67555"/>
    <w:multiLevelType w:val="multilevel"/>
    <w:tmpl w:val="34C018BE"/>
    <w:lvl w:ilvl="0">
      <w:start w:val="4"/>
      <w:numFmt w:val="decimal"/>
      <w:lvlText w:val="%1"/>
      <w:lvlJc w:val="left"/>
      <w:pPr>
        <w:ind w:left="460" w:hanging="356"/>
      </w:pPr>
      <w:rPr>
        <w:rFonts w:hint="default"/>
        <w:lang w:val="en-GB" w:eastAsia="en-US" w:bidi="ar-SA"/>
      </w:rPr>
    </w:lvl>
    <w:lvl w:ilvl="1">
      <w:start w:val="1"/>
      <w:numFmt w:val="decimal"/>
      <w:lvlText w:val="%1.%2"/>
      <w:lvlJc w:val="left"/>
      <w:pPr>
        <w:ind w:left="460" w:hanging="356"/>
      </w:pPr>
      <w:rPr>
        <w:rFonts w:ascii="FS Joey" w:eastAsia="FS Joey" w:hAnsi="FS Joey" w:cs="FS Joey" w:hint="default"/>
        <w:b w:val="0"/>
        <w:bCs w:val="0"/>
        <w:i w:val="0"/>
        <w:iCs w:val="0"/>
        <w:w w:val="100"/>
        <w:sz w:val="24"/>
        <w:szCs w:val="24"/>
        <w:lang w:val="en-GB" w:eastAsia="en-US" w:bidi="ar-SA"/>
      </w:rPr>
    </w:lvl>
    <w:lvl w:ilvl="2">
      <w:numFmt w:val="bullet"/>
      <w:lvlText w:val="▪"/>
      <w:lvlJc w:val="left"/>
      <w:pPr>
        <w:ind w:left="840" w:hanging="155"/>
      </w:pPr>
      <w:rPr>
        <w:rFonts w:ascii="Times New Roman" w:eastAsia="Times New Roman" w:hAnsi="Times New Roman" w:cs="Times New Roman" w:hint="default"/>
        <w:b w:val="0"/>
        <w:bCs w:val="0"/>
        <w:i w:val="0"/>
        <w:iCs w:val="0"/>
        <w:w w:val="100"/>
        <w:sz w:val="22"/>
        <w:szCs w:val="22"/>
        <w:lang w:val="en-GB" w:eastAsia="en-US" w:bidi="ar-SA"/>
      </w:rPr>
    </w:lvl>
    <w:lvl w:ilvl="3">
      <w:numFmt w:val="bullet"/>
      <w:lvlText w:val="•"/>
      <w:lvlJc w:val="left"/>
      <w:pPr>
        <w:ind w:left="3050" w:hanging="155"/>
      </w:pPr>
      <w:rPr>
        <w:rFonts w:hint="default"/>
        <w:lang w:val="en-GB" w:eastAsia="en-US" w:bidi="ar-SA"/>
      </w:rPr>
    </w:lvl>
    <w:lvl w:ilvl="4">
      <w:numFmt w:val="bullet"/>
      <w:lvlText w:val="•"/>
      <w:lvlJc w:val="left"/>
      <w:pPr>
        <w:ind w:left="4155" w:hanging="155"/>
      </w:pPr>
      <w:rPr>
        <w:rFonts w:hint="default"/>
        <w:lang w:val="en-GB" w:eastAsia="en-US" w:bidi="ar-SA"/>
      </w:rPr>
    </w:lvl>
    <w:lvl w:ilvl="5">
      <w:numFmt w:val="bullet"/>
      <w:lvlText w:val="•"/>
      <w:lvlJc w:val="left"/>
      <w:pPr>
        <w:ind w:left="5260" w:hanging="155"/>
      </w:pPr>
      <w:rPr>
        <w:rFonts w:hint="default"/>
        <w:lang w:val="en-GB" w:eastAsia="en-US" w:bidi="ar-SA"/>
      </w:rPr>
    </w:lvl>
    <w:lvl w:ilvl="6">
      <w:numFmt w:val="bullet"/>
      <w:lvlText w:val="•"/>
      <w:lvlJc w:val="left"/>
      <w:pPr>
        <w:ind w:left="6365" w:hanging="155"/>
      </w:pPr>
      <w:rPr>
        <w:rFonts w:hint="default"/>
        <w:lang w:val="en-GB" w:eastAsia="en-US" w:bidi="ar-SA"/>
      </w:rPr>
    </w:lvl>
    <w:lvl w:ilvl="7">
      <w:numFmt w:val="bullet"/>
      <w:lvlText w:val="•"/>
      <w:lvlJc w:val="left"/>
      <w:pPr>
        <w:ind w:left="7470" w:hanging="155"/>
      </w:pPr>
      <w:rPr>
        <w:rFonts w:hint="default"/>
        <w:lang w:val="en-GB" w:eastAsia="en-US" w:bidi="ar-SA"/>
      </w:rPr>
    </w:lvl>
    <w:lvl w:ilvl="8">
      <w:numFmt w:val="bullet"/>
      <w:lvlText w:val="•"/>
      <w:lvlJc w:val="left"/>
      <w:pPr>
        <w:ind w:left="8576" w:hanging="155"/>
      </w:pPr>
      <w:rPr>
        <w:rFonts w:hint="default"/>
        <w:lang w:val="en-GB" w:eastAsia="en-US" w:bidi="ar-SA"/>
      </w:rPr>
    </w:lvl>
  </w:abstractNum>
  <w:abstractNum w:abstractNumId="13" w15:restartNumberingAfterBreak="0">
    <w:nsid w:val="351779AA"/>
    <w:multiLevelType w:val="multilevel"/>
    <w:tmpl w:val="66EA8A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8C232DD"/>
    <w:multiLevelType w:val="multilevel"/>
    <w:tmpl w:val="15B2A5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A406C8F"/>
    <w:multiLevelType w:val="multilevel"/>
    <w:tmpl w:val="042696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3CC33D3E"/>
    <w:multiLevelType w:val="multilevel"/>
    <w:tmpl w:val="71D2F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3D941519"/>
    <w:multiLevelType w:val="multilevel"/>
    <w:tmpl w:val="0D443E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423F30FA"/>
    <w:multiLevelType w:val="multilevel"/>
    <w:tmpl w:val="4CF83B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44287C33"/>
    <w:multiLevelType w:val="hybridMultilevel"/>
    <w:tmpl w:val="310A95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4C75A75"/>
    <w:multiLevelType w:val="hybridMultilevel"/>
    <w:tmpl w:val="F8BC03D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6265638"/>
    <w:multiLevelType w:val="multilevel"/>
    <w:tmpl w:val="B11628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7281252"/>
    <w:multiLevelType w:val="hybridMultilevel"/>
    <w:tmpl w:val="2B34B8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AA853F5"/>
    <w:multiLevelType w:val="hybridMultilevel"/>
    <w:tmpl w:val="25323B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E88022B"/>
    <w:multiLevelType w:val="hybridMultilevel"/>
    <w:tmpl w:val="B13E36FE"/>
    <w:lvl w:ilvl="0" w:tplc="FAEE17F0">
      <w:numFmt w:val="bullet"/>
      <w:lvlText w:val="▪"/>
      <w:lvlJc w:val="left"/>
      <w:pPr>
        <w:ind w:left="840" w:hanging="361"/>
      </w:pPr>
      <w:rPr>
        <w:rFonts w:ascii="Times New Roman" w:eastAsia="Times New Roman" w:hAnsi="Times New Roman" w:cs="Times New Roman" w:hint="default"/>
        <w:b w:val="0"/>
        <w:bCs w:val="0"/>
        <w:i w:val="0"/>
        <w:iCs w:val="0"/>
        <w:w w:val="100"/>
        <w:sz w:val="22"/>
        <w:szCs w:val="22"/>
        <w:lang w:val="en-GB" w:eastAsia="en-US" w:bidi="ar-SA"/>
      </w:rPr>
    </w:lvl>
    <w:lvl w:ilvl="1" w:tplc="C2804170">
      <w:numFmt w:val="bullet"/>
      <w:lvlText w:val="•"/>
      <w:lvlJc w:val="left"/>
      <w:pPr>
        <w:ind w:left="1834" w:hanging="361"/>
      </w:pPr>
      <w:rPr>
        <w:rFonts w:hint="default"/>
        <w:lang w:val="en-GB" w:eastAsia="en-US" w:bidi="ar-SA"/>
      </w:rPr>
    </w:lvl>
    <w:lvl w:ilvl="2" w:tplc="E86029B8">
      <w:numFmt w:val="bullet"/>
      <w:lvlText w:val="•"/>
      <w:lvlJc w:val="left"/>
      <w:pPr>
        <w:ind w:left="2829" w:hanging="361"/>
      </w:pPr>
      <w:rPr>
        <w:rFonts w:hint="default"/>
        <w:lang w:val="en-GB" w:eastAsia="en-US" w:bidi="ar-SA"/>
      </w:rPr>
    </w:lvl>
    <w:lvl w:ilvl="3" w:tplc="EAE0594C">
      <w:numFmt w:val="bullet"/>
      <w:lvlText w:val="•"/>
      <w:lvlJc w:val="left"/>
      <w:pPr>
        <w:ind w:left="3823" w:hanging="361"/>
      </w:pPr>
      <w:rPr>
        <w:rFonts w:hint="default"/>
        <w:lang w:val="en-GB" w:eastAsia="en-US" w:bidi="ar-SA"/>
      </w:rPr>
    </w:lvl>
    <w:lvl w:ilvl="4" w:tplc="2F286974">
      <w:numFmt w:val="bullet"/>
      <w:lvlText w:val="•"/>
      <w:lvlJc w:val="left"/>
      <w:pPr>
        <w:ind w:left="4818" w:hanging="361"/>
      </w:pPr>
      <w:rPr>
        <w:rFonts w:hint="default"/>
        <w:lang w:val="en-GB" w:eastAsia="en-US" w:bidi="ar-SA"/>
      </w:rPr>
    </w:lvl>
    <w:lvl w:ilvl="5" w:tplc="12E8A8FA">
      <w:numFmt w:val="bullet"/>
      <w:lvlText w:val="•"/>
      <w:lvlJc w:val="left"/>
      <w:pPr>
        <w:ind w:left="5813" w:hanging="361"/>
      </w:pPr>
      <w:rPr>
        <w:rFonts w:hint="default"/>
        <w:lang w:val="en-GB" w:eastAsia="en-US" w:bidi="ar-SA"/>
      </w:rPr>
    </w:lvl>
    <w:lvl w:ilvl="6" w:tplc="01B60ECC">
      <w:numFmt w:val="bullet"/>
      <w:lvlText w:val="•"/>
      <w:lvlJc w:val="left"/>
      <w:pPr>
        <w:ind w:left="6807" w:hanging="361"/>
      </w:pPr>
      <w:rPr>
        <w:rFonts w:hint="default"/>
        <w:lang w:val="en-GB" w:eastAsia="en-US" w:bidi="ar-SA"/>
      </w:rPr>
    </w:lvl>
    <w:lvl w:ilvl="7" w:tplc="E5D8473C">
      <w:numFmt w:val="bullet"/>
      <w:lvlText w:val="•"/>
      <w:lvlJc w:val="left"/>
      <w:pPr>
        <w:ind w:left="7802" w:hanging="361"/>
      </w:pPr>
      <w:rPr>
        <w:rFonts w:hint="default"/>
        <w:lang w:val="en-GB" w:eastAsia="en-US" w:bidi="ar-SA"/>
      </w:rPr>
    </w:lvl>
    <w:lvl w:ilvl="8" w:tplc="341A1372">
      <w:numFmt w:val="bullet"/>
      <w:lvlText w:val="•"/>
      <w:lvlJc w:val="left"/>
      <w:pPr>
        <w:ind w:left="8797" w:hanging="361"/>
      </w:pPr>
      <w:rPr>
        <w:rFonts w:hint="default"/>
        <w:lang w:val="en-GB" w:eastAsia="en-US" w:bidi="ar-SA"/>
      </w:rPr>
    </w:lvl>
  </w:abstractNum>
  <w:abstractNum w:abstractNumId="25" w15:restartNumberingAfterBreak="0">
    <w:nsid w:val="4FC741FF"/>
    <w:multiLevelType w:val="multilevel"/>
    <w:tmpl w:val="440E57D4"/>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2B07A90"/>
    <w:multiLevelType w:val="multilevel"/>
    <w:tmpl w:val="7E3A1B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53565E84"/>
    <w:multiLevelType w:val="hybridMultilevel"/>
    <w:tmpl w:val="EAC2A282"/>
    <w:lvl w:ilvl="0" w:tplc="08284ADA">
      <w:start w:val="1"/>
      <w:numFmt w:val="decimal"/>
      <w:lvlText w:val="%1."/>
      <w:lvlJc w:val="left"/>
      <w:pPr>
        <w:ind w:left="333" w:hanging="228"/>
      </w:pPr>
      <w:rPr>
        <w:rFonts w:ascii="FS Joey" w:eastAsia="FS Joey" w:hAnsi="FS Joey" w:cs="FS Joey" w:hint="default"/>
        <w:b/>
        <w:bCs/>
        <w:i w:val="0"/>
        <w:iCs w:val="0"/>
        <w:color w:val="0070C0"/>
        <w:w w:val="100"/>
        <w:sz w:val="24"/>
        <w:szCs w:val="24"/>
        <w:lang w:val="en-GB" w:eastAsia="en-US" w:bidi="ar-SA"/>
      </w:rPr>
    </w:lvl>
    <w:lvl w:ilvl="1" w:tplc="D5768A56">
      <w:numFmt w:val="bullet"/>
      <w:lvlText w:val="•"/>
      <w:lvlJc w:val="left"/>
      <w:pPr>
        <w:ind w:left="840" w:hanging="361"/>
      </w:pPr>
      <w:rPr>
        <w:rFonts w:ascii="Arial" w:eastAsia="Arial" w:hAnsi="Arial" w:cs="Arial" w:hint="default"/>
        <w:b w:val="0"/>
        <w:bCs w:val="0"/>
        <w:i w:val="0"/>
        <w:iCs w:val="0"/>
        <w:w w:val="100"/>
        <w:sz w:val="24"/>
        <w:szCs w:val="24"/>
        <w:lang w:val="en-GB" w:eastAsia="en-US" w:bidi="ar-SA"/>
      </w:rPr>
    </w:lvl>
    <w:lvl w:ilvl="2" w:tplc="92B80996">
      <w:numFmt w:val="bullet"/>
      <w:lvlText w:val="•"/>
      <w:lvlJc w:val="left"/>
      <w:pPr>
        <w:ind w:left="1945" w:hanging="361"/>
      </w:pPr>
      <w:rPr>
        <w:rFonts w:hint="default"/>
        <w:lang w:val="en-GB" w:eastAsia="en-US" w:bidi="ar-SA"/>
      </w:rPr>
    </w:lvl>
    <w:lvl w:ilvl="3" w:tplc="2D5EDE8C">
      <w:numFmt w:val="bullet"/>
      <w:lvlText w:val="•"/>
      <w:lvlJc w:val="left"/>
      <w:pPr>
        <w:ind w:left="3050" w:hanging="361"/>
      </w:pPr>
      <w:rPr>
        <w:rFonts w:hint="default"/>
        <w:lang w:val="en-GB" w:eastAsia="en-US" w:bidi="ar-SA"/>
      </w:rPr>
    </w:lvl>
    <w:lvl w:ilvl="4" w:tplc="28EA212A">
      <w:numFmt w:val="bullet"/>
      <w:lvlText w:val="•"/>
      <w:lvlJc w:val="left"/>
      <w:pPr>
        <w:ind w:left="4155" w:hanging="361"/>
      </w:pPr>
      <w:rPr>
        <w:rFonts w:hint="default"/>
        <w:lang w:val="en-GB" w:eastAsia="en-US" w:bidi="ar-SA"/>
      </w:rPr>
    </w:lvl>
    <w:lvl w:ilvl="5" w:tplc="A0F68FF4">
      <w:numFmt w:val="bullet"/>
      <w:lvlText w:val="•"/>
      <w:lvlJc w:val="left"/>
      <w:pPr>
        <w:ind w:left="5260" w:hanging="361"/>
      </w:pPr>
      <w:rPr>
        <w:rFonts w:hint="default"/>
        <w:lang w:val="en-GB" w:eastAsia="en-US" w:bidi="ar-SA"/>
      </w:rPr>
    </w:lvl>
    <w:lvl w:ilvl="6" w:tplc="17A69174">
      <w:numFmt w:val="bullet"/>
      <w:lvlText w:val="•"/>
      <w:lvlJc w:val="left"/>
      <w:pPr>
        <w:ind w:left="6365" w:hanging="361"/>
      </w:pPr>
      <w:rPr>
        <w:rFonts w:hint="default"/>
        <w:lang w:val="en-GB" w:eastAsia="en-US" w:bidi="ar-SA"/>
      </w:rPr>
    </w:lvl>
    <w:lvl w:ilvl="7" w:tplc="A93618D8">
      <w:numFmt w:val="bullet"/>
      <w:lvlText w:val="•"/>
      <w:lvlJc w:val="left"/>
      <w:pPr>
        <w:ind w:left="7470" w:hanging="361"/>
      </w:pPr>
      <w:rPr>
        <w:rFonts w:hint="default"/>
        <w:lang w:val="en-GB" w:eastAsia="en-US" w:bidi="ar-SA"/>
      </w:rPr>
    </w:lvl>
    <w:lvl w:ilvl="8" w:tplc="5494326C">
      <w:numFmt w:val="bullet"/>
      <w:lvlText w:val="•"/>
      <w:lvlJc w:val="left"/>
      <w:pPr>
        <w:ind w:left="8576" w:hanging="361"/>
      </w:pPr>
      <w:rPr>
        <w:rFonts w:hint="default"/>
        <w:lang w:val="en-GB" w:eastAsia="en-US" w:bidi="ar-SA"/>
      </w:rPr>
    </w:lvl>
  </w:abstractNum>
  <w:abstractNum w:abstractNumId="28" w15:restartNumberingAfterBreak="0">
    <w:nsid w:val="5ABA484A"/>
    <w:multiLevelType w:val="hybridMultilevel"/>
    <w:tmpl w:val="2A1CC5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F7E3D73"/>
    <w:multiLevelType w:val="multilevel"/>
    <w:tmpl w:val="65307A7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0" w15:restartNumberingAfterBreak="0">
    <w:nsid w:val="5FC83EA5"/>
    <w:multiLevelType w:val="multilevel"/>
    <w:tmpl w:val="224E78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630D2452"/>
    <w:multiLevelType w:val="hybridMultilevel"/>
    <w:tmpl w:val="2CD44E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74D3FD4"/>
    <w:multiLevelType w:val="hybridMultilevel"/>
    <w:tmpl w:val="986ABB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45F1F2B"/>
    <w:multiLevelType w:val="hybridMultilevel"/>
    <w:tmpl w:val="E034AA62"/>
    <w:lvl w:ilvl="0" w:tplc="1AAEDA1A">
      <w:start w:val="1"/>
      <w:numFmt w:val="decimal"/>
      <w:lvlText w:val="%1."/>
      <w:lvlJc w:val="left"/>
      <w:pPr>
        <w:ind w:left="770" w:hanging="212"/>
      </w:pPr>
      <w:rPr>
        <w:rFonts w:ascii="FS Joey" w:eastAsia="FS Joey" w:hAnsi="FS Joey" w:cs="FS Joey" w:hint="default"/>
        <w:b w:val="0"/>
        <w:bCs w:val="0"/>
        <w:i w:val="0"/>
        <w:iCs w:val="0"/>
        <w:w w:val="100"/>
        <w:sz w:val="22"/>
        <w:szCs w:val="22"/>
        <w:lang w:val="en-GB" w:eastAsia="en-US" w:bidi="ar-SA"/>
      </w:rPr>
    </w:lvl>
    <w:lvl w:ilvl="1" w:tplc="9634C850">
      <w:numFmt w:val="bullet"/>
      <w:lvlText w:val="•"/>
      <w:lvlJc w:val="left"/>
      <w:pPr>
        <w:ind w:left="1780" w:hanging="212"/>
      </w:pPr>
      <w:rPr>
        <w:rFonts w:hint="default"/>
        <w:lang w:val="en-GB" w:eastAsia="en-US" w:bidi="ar-SA"/>
      </w:rPr>
    </w:lvl>
    <w:lvl w:ilvl="2" w:tplc="4AF612C4">
      <w:numFmt w:val="bullet"/>
      <w:lvlText w:val="•"/>
      <w:lvlJc w:val="left"/>
      <w:pPr>
        <w:ind w:left="2781" w:hanging="212"/>
      </w:pPr>
      <w:rPr>
        <w:rFonts w:hint="default"/>
        <w:lang w:val="en-GB" w:eastAsia="en-US" w:bidi="ar-SA"/>
      </w:rPr>
    </w:lvl>
    <w:lvl w:ilvl="3" w:tplc="3910A188">
      <w:numFmt w:val="bullet"/>
      <w:lvlText w:val="•"/>
      <w:lvlJc w:val="left"/>
      <w:pPr>
        <w:ind w:left="3781" w:hanging="212"/>
      </w:pPr>
      <w:rPr>
        <w:rFonts w:hint="default"/>
        <w:lang w:val="en-GB" w:eastAsia="en-US" w:bidi="ar-SA"/>
      </w:rPr>
    </w:lvl>
    <w:lvl w:ilvl="4" w:tplc="79984258">
      <w:numFmt w:val="bullet"/>
      <w:lvlText w:val="•"/>
      <w:lvlJc w:val="left"/>
      <w:pPr>
        <w:ind w:left="4782" w:hanging="212"/>
      </w:pPr>
      <w:rPr>
        <w:rFonts w:hint="default"/>
        <w:lang w:val="en-GB" w:eastAsia="en-US" w:bidi="ar-SA"/>
      </w:rPr>
    </w:lvl>
    <w:lvl w:ilvl="5" w:tplc="AF68CEBC">
      <w:numFmt w:val="bullet"/>
      <w:lvlText w:val="•"/>
      <w:lvlJc w:val="left"/>
      <w:pPr>
        <w:ind w:left="5783" w:hanging="212"/>
      </w:pPr>
      <w:rPr>
        <w:rFonts w:hint="default"/>
        <w:lang w:val="en-GB" w:eastAsia="en-US" w:bidi="ar-SA"/>
      </w:rPr>
    </w:lvl>
    <w:lvl w:ilvl="6" w:tplc="97761824">
      <w:numFmt w:val="bullet"/>
      <w:lvlText w:val="•"/>
      <w:lvlJc w:val="left"/>
      <w:pPr>
        <w:ind w:left="6783" w:hanging="212"/>
      </w:pPr>
      <w:rPr>
        <w:rFonts w:hint="default"/>
        <w:lang w:val="en-GB" w:eastAsia="en-US" w:bidi="ar-SA"/>
      </w:rPr>
    </w:lvl>
    <w:lvl w:ilvl="7" w:tplc="A70C2B82">
      <w:numFmt w:val="bullet"/>
      <w:lvlText w:val="•"/>
      <w:lvlJc w:val="left"/>
      <w:pPr>
        <w:ind w:left="7784" w:hanging="212"/>
      </w:pPr>
      <w:rPr>
        <w:rFonts w:hint="default"/>
        <w:lang w:val="en-GB" w:eastAsia="en-US" w:bidi="ar-SA"/>
      </w:rPr>
    </w:lvl>
    <w:lvl w:ilvl="8" w:tplc="6A9C6A54">
      <w:numFmt w:val="bullet"/>
      <w:lvlText w:val="•"/>
      <w:lvlJc w:val="left"/>
      <w:pPr>
        <w:ind w:left="8785" w:hanging="212"/>
      </w:pPr>
      <w:rPr>
        <w:rFonts w:hint="default"/>
        <w:lang w:val="en-GB" w:eastAsia="en-US" w:bidi="ar-SA"/>
      </w:rPr>
    </w:lvl>
  </w:abstractNum>
  <w:num w:numId="1" w16cid:durableId="2125608614">
    <w:abstractNumId w:val="24"/>
  </w:num>
  <w:num w:numId="2" w16cid:durableId="2040429565">
    <w:abstractNumId w:val="11"/>
  </w:num>
  <w:num w:numId="3" w16cid:durableId="978143952">
    <w:abstractNumId w:val="12"/>
  </w:num>
  <w:num w:numId="4" w16cid:durableId="1637251323">
    <w:abstractNumId w:val="27"/>
  </w:num>
  <w:num w:numId="5" w16cid:durableId="941376092">
    <w:abstractNumId w:val="33"/>
  </w:num>
  <w:num w:numId="6" w16cid:durableId="405030572">
    <w:abstractNumId w:val="29"/>
  </w:num>
  <w:num w:numId="7" w16cid:durableId="110468591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33610755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93024166">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2094622417">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065254666">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396364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887712867">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58538028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698038523">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2051954866">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736977042">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539195607">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203653882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388262473">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85890419">
    <w:abstractNumId w:val="9"/>
  </w:num>
  <w:num w:numId="22" w16cid:durableId="463499738">
    <w:abstractNumId w:val="14"/>
  </w:num>
  <w:num w:numId="23" w16cid:durableId="1517765318">
    <w:abstractNumId w:val="3"/>
  </w:num>
  <w:num w:numId="24" w16cid:durableId="627127517">
    <w:abstractNumId w:val="2"/>
  </w:num>
  <w:num w:numId="25" w16cid:durableId="31929855">
    <w:abstractNumId w:val="10"/>
  </w:num>
  <w:num w:numId="26" w16cid:durableId="2130974926">
    <w:abstractNumId w:val="22"/>
  </w:num>
  <w:num w:numId="27" w16cid:durableId="1352609576">
    <w:abstractNumId w:val="23"/>
  </w:num>
  <w:num w:numId="28" w16cid:durableId="1097100683">
    <w:abstractNumId w:val="19"/>
  </w:num>
  <w:num w:numId="29" w16cid:durableId="140923969">
    <w:abstractNumId w:val="0"/>
  </w:num>
  <w:num w:numId="30" w16cid:durableId="142623560">
    <w:abstractNumId w:val="31"/>
  </w:num>
  <w:num w:numId="31" w16cid:durableId="1953510562">
    <w:abstractNumId w:val="32"/>
  </w:num>
  <w:num w:numId="32" w16cid:durableId="1315570824">
    <w:abstractNumId w:val="17"/>
  </w:num>
  <w:num w:numId="33" w16cid:durableId="423956358">
    <w:abstractNumId w:val="20"/>
  </w:num>
  <w:num w:numId="34" w16cid:durableId="1791632802">
    <w:abstractNumId w:val="25"/>
  </w:num>
  <w:num w:numId="35" w16cid:durableId="304435457">
    <w:abstractNumId w:val="21"/>
  </w:num>
  <w:num w:numId="36" w16cid:durableId="1545945582">
    <w:abstractNumId w:val="26"/>
  </w:num>
  <w:num w:numId="37" w16cid:durableId="2068217048">
    <w:abstractNumId w:val="5"/>
  </w:num>
  <w:num w:numId="38" w16cid:durableId="2062047198">
    <w:abstractNumId w:val="18"/>
  </w:num>
  <w:num w:numId="39" w16cid:durableId="118383666">
    <w:abstractNumId w:val="4"/>
  </w:num>
  <w:num w:numId="40" w16cid:durableId="953291735">
    <w:abstractNumId w:val="6"/>
  </w:num>
  <w:num w:numId="41" w16cid:durableId="314265559">
    <w:abstractNumId w:val="8"/>
  </w:num>
  <w:num w:numId="42" w16cid:durableId="84965128">
    <w:abstractNumId w:val="16"/>
  </w:num>
  <w:num w:numId="43" w16cid:durableId="3485346">
    <w:abstractNumId w:val="15"/>
  </w:num>
  <w:num w:numId="44" w16cid:durableId="1544368024">
    <w:abstractNumId w:val="13"/>
  </w:num>
  <w:num w:numId="45" w16cid:durableId="1413547085">
    <w:abstractNumId w:val="7"/>
  </w:num>
  <w:num w:numId="46" w16cid:durableId="233710248">
    <w:abstractNumId w:val="30"/>
  </w:num>
  <w:num w:numId="47" w16cid:durableId="1923566755">
    <w:abstractNumId w:val="28"/>
  </w:num>
  <w:num w:numId="48" w16cid:durableId="90079513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isplayBackgroundShape/>
  <w:proofState w:spelling="clean" w:grammar="clean"/>
  <w:defaultTabStop w:val="720"/>
  <w:drawingGridHorizontalSpacing w:val="110"/>
  <w:displayHorizontalDrawingGridEvery w:val="2"/>
  <w:characterSpacingControl w:val="doNotCompress"/>
  <w:hdrShapeDefaults>
    <o:shapedefaults v:ext="edit" spidmax="2050">
      <o:colormru v:ext="edit" colors="#f8f8f8,#eaeaea"/>
    </o:shapedefaults>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1CA5"/>
    <w:rsid w:val="00034DC4"/>
    <w:rsid w:val="00047BF7"/>
    <w:rsid w:val="00055D57"/>
    <w:rsid w:val="00075334"/>
    <w:rsid w:val="00090C04"/>
    <w:rsid w:val="000A1EDA"/>
    <w:rsid w:val="000E5759"/>
    <w:rsid w:val="000E5D8D"/>
    <w:rsid w:val="0010268A"/>
    <w:rsid w:val="0010571C"/>
    <w:rsid w:val="0011506A"/>
    <w:rsid w:val="001319BA"/>
    <w:rsid w:val="00142088"/>
    <w:rsid w:val="001662EC"/>
    <w:rsid w:val="001735E2"/>
    <w:rsid w:val="00206246"/>
    <w:rsid w:val="00217419"/>
    <w:rsid w:val="00256616"/>
    <w:rsid w:val="0026077A"/>
    <w:rsid w:val="00265B25"/>
    <w:rsid w:val="00272501"/>
    <w:rsid w:val="00272572"/>
    <w:rsid w:val="002761A5"/>
    <w:rsid w:val="002860BC"/>
    <w:rsid w:val="002A690F"/>
    <w:rsid w:val="002D54D3"/>
    <w:rsid w:val="002E0C60"/>
    <w:rsid w:val="0030429B"/>
    <w:rsid w:val="00321CA5"/>
    <w:rsid w:val="00346B6C"/>
    <w:rsid w:val="00346D04"/>
    <w:rsid w:val="00394602"/>
    <w:rsid w:val="003D2FB8"/>
    <w:rsid w:val="003F1E14"/>
    <w:rsid w:val="0040589F"/>
    <w:rsid w:val="00420774"/>
    <w:rsid w:val="00426B8A"/>
    <w:rsid w:val="00454B71"/>
    <w:rsid w:val="00457DFC"/>
    <w:rsid w:val="00464FA0"/>
    <w:rsid w:val="004B3A98"/>
    <w:rsid w:val="004D5032"/>
    <w:rsid w:val="00576D6B"/>
    <w:rsid w:val="005C3B3F"/>
    <w:rsid w:val="005C5AC5"/>
    <w:rsid w:val="00605EC8"/>
    <w:rsid w:val="00612F26"/>
    <w:rsid w:val="006852D8"/>
    <w:rsid w:val="006B0632"/>
    <w:rsid w:val="006C01D2"/>
    <w:rsid w:val="00702AB9"/>
    <w:rsid w:val="00736854"/>
    <w:rsid w:val="007769EF"/>
    <w:rsid w:val="007829BE"/>
    <w:rsid w:val="007D389B"/>
    <w:rsid w:val="007E43DE"/>
    <w:rsid w:val="007E7605"/>
    <w:rsid w:val="007E7784"/>
    <w:rsid w:val="008034D9"/>
    <w:rsid w:val="0084298B"/>
    <w:rsid w:val="00846D31"/>
    <w:rsid w:val="00863C3B"/>
    <w:rsid w:val="008722C0"/>
    <w:rsid w:val="00883205"/>
    <w:rsid w:val="008C02DB"/>
    <w:rsid w:val="008D0EB7"/>
    <w:rsid w:val="008F6889"/>
    <w:rsid w:val="00916675"/>
    <w:rsid w:val="009577CB"/>
    <w:rsid w:val="00977D3B"/>
    <w:rsid w:val="009802AC"/>
    <w:rsid w:val="009C1967"/>
    <w:rsid w:val="009E21EC"/>
    <w:rsid w:val="009E2681"/>
    <w:rsid w:val="00A318B7"/>
    <w:rsid w:val="00A42A14"/>
    <w:rsid w:val="00A444C3"/>
    <w:rsid w:val="00A6334B"/>
    <w:rsid w:val="00AC2E4E"/>
    <w:rsid w:val="00AD3A52"/>
    <w:rsid w:val="00AE2173"/>
    <w:rsid w:val="00B04ED7"/>
    <w:rsid w:val="00B321E4"/>
    <w:rsid w:val="00B617A3"/>
    <w:rsid w:val="00B72132"/>
    <w:rsid w:val="00B87124"/>
    <w:rsid w:val="00B96B4E"/>
    <w:rsid w:val="00BC2CDF"/>
    <w:rsid w:val="00C33B33"/>
    <w:rsid w:val="00C351C5"/>
    <w:rsid w:val="00C44987"/>
    <w:rsid w:val="00C50980"/>
    <w:rsid w:val="00C858BA"/>
    <w:rsid w:val="00C96877"/>
    <w:rsid w:val="00CA67B6"/>
    <w:rsid w:val="00CA7509"/>
    <w:rsid w:val="00CB43C8"/>
    <w:rsid w:val="00CB78A9"/>
    <w:rsid w:val="00CF63F7"/>
    <w:rsid w:val="00D26574"/>
    <w:rsid w:val="00D81AE0"/>
    <w:rsid w:val="00DB1140"/>
    <w:rsid w:val="00DB321E"/>
    <w:rsid w:val="00DE6441"/>
    <w:rsid w:val="00DF1725"/>
    <w:rsid w:val="00E14481"/>
    <w:rsid w:val="00E26AB5"/>
    <w:rsid w:val="00E27BD3"/>
    <w:rsid w:val="00E72B92"/>
    <w:rsid w:val="00E74A8F"/>
    <w:rsid w:val="00E94728"/>
    <w:rsid w:val="00EC3393"/>
    <w:rsid w:val="00EF20E1"/>
    <w:rsid w:val="00F01FFF"/>
    <w:rsid w:val="00F241D3"/>
    <w:rsid w:val="00F342E6"/>
    <w:rsid w:val="00F41041"/>
    <w:rsid w:val="00F54029"/>
    <w:rsid w:val="00F72434"/>
    <w:rsid w:val="00F80BC4"/>
    <w:rsid w:val="00F872B7"/>
    <w:rsid w:val="00F96976"/>
    <w:rsid w:val="00FD7C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colormru v:ext="edit" colors="#f8f8f8,#eaeaea"/>
    </o:shapedefaults>
    <o:shapelayout v:ext="edit">
      <o:idmap v:ext="edit" data="2"/>
    </o:shapelayout>
  </w:shapeDefaults>
  <w:decimalSymbol w:val="."/>
  <w:listSeparator w:val=","/>
  <w14:docId w14:val="6816D228"/>
  <w15:docId w15:val="{504A06F7-8CB0-4DDC-A126-B38B642131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FS Joey" w:eastAsia="FS Joey" w:hAnsi="FS Joey" w:cs="FS Joey"/>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0"/>
    <w:qFormat/>
    <w:pPr>
      <w:spacing w:before="281"/>
      <w:ind w:left="87" w:right="506"/>
      <w:jc w:val="center"/>
    </w:pPr>
    <w:rPr>
      <w:sz w:val="110"/>
      <w:szCs w:val="110"/>
    </w:rPr>
  </w:style>
  <w:style w:type="paragraph" w:styleId="ListParagraph">
    <w:name w:val="List Paragraph"/>
    <w:basedOn w:val="Normal"/>
    <w:uiPriority w:val="34"/>
    <w:qFormat/>
    <w:pPr>
      <w:ind w:left="840" w:hanging="361"/>
    </w:pPr>
  </w:style>
  <w:style w:type="paragraph" w:customStyle="1" w:styleId="TableParagraph">
    <w:name w:val="Table Paragraph"/>
    <w:basedOn w:val="Normal"/>
    <w:uiPriority w:val="1"/>
    <w:qFormat/>
    <w:pPr>
      <w:spacing w:before="38" w:line="344" w:lineRule="exact"/>
      <w:ind w:left="129"/>
    </w:pPr>
  </w:style>
  <w:style w:type="table" w:styleId="TableGrid">
    <w:name w:val="Table Grid"/>
    <w:basedOn w:val="TableNormal"/>
    <w:uiPriority w:val="39"/>
    <w:rsid w:val="00576D6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E2173"/>
    <w:pPr>
      <w:tabs>
        <w:tab w:val="center" w:pos="4513"/>
        <w:tab w:val="right" w:pos="9026"/>
      </w:tabs>
    </w:pPr>
  </w:style>
  <w:style w:type="character" w:customStyle="1" w:styleId="HeaderChar">
    <w:name w:val="Header Char"/>
    <w:basedOn w:val="DefaultParagraphFont"/>
    <w:link w:val="Header"/>
    <w:uiPriority w:val="99"/>
    <w:rsid w:val="00AE2173"/>
    <w:rPr>
      <w:rFonts w:ascii="FS Joey" w:eastAsia="FS Joey" w:hAnsi="FS Joey" w:cs="FS Joey"/>
      <w:lang w:val="en-GB"/>
    </w:rPr>
  </w:style>
  <w:style w:type="paragraph" w:styleId="Footer">
    <w:name w:val="footer"/>
    <w:basedOn w:val="Normal"/>
    <w:link w:val="FooterChar"/>
    <w:uiPriority w:val="99"/>
    <w:unhideWhenUsed/>
    <w:rsid w:val="00AE2173"/>
    <w:pPr>
      <w:tabs>
        <w:tab w:val="center" w:pos="4513"/>
        <w:tab w:val="right" w:pos="9026"/>
      </w:tabs>
    </w:pPr>
  </w:style>
  <w:style w:type="character" w:customStyle="1" w:styleId="FooterChar">
    <w:name w:val="Footer Char"/>
    <w:basedOn w:val="DefaultParagraphFont"/>
    <w:link w:val="Footer"/>
    <w:uiPriority w:val="99"/>
    <w:rsid w:val="00AE2173"/>
    <w:rPr>
      <w:rFonts w:ascii="FS Joey" w:eastAsia="FS Joey" w:hAnsi="FS Joey" w:cs="FS Joey"/>
      <w:lang w:val="en-GB"/>
    </w:rPr>
  </w:style>
  <w:style w:type="character" w:styleId="Strong">
    <w:name w:val="Strong"/>
    <w:basedOn w:val="DefaultParagraphFont"/>
    <w:uiPriority w:val="22"/>
    <w:qFormat/>
    <w:rsid w:val="00736854"/>
    <w:rPr>
      <w:b/>
      <w:bCs/>
    </w:rPr>
  </w:style>
  <w:style w:type="paragraph" w:styleId="NormalWeb">
    <w:name w:val="Normal (Web)"/>
    <w:basedOn w:val="Normal"/>
    <w:uiPriority w:val="99"/>
    <w:semiHidden/>
    <w:unhideWhenUsed/>
    <w:rsid w:val="0010268A"/>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9a91eea2-dcfb-40cf-8a20-3b28807f53cd">
      <Terms xmlns="http://schemas.microsoft.com/office/infopath/2007/PartnerControls"/>
    </lcf76f155ced4ddcb4097134ff3c332f>
    <TaxCatchAll xmlns="dd0ce37b-221f-475f-ad6a-f38c3d5489f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C09EEFA6D588E4B97A775CC62838E79" ma:contentTypeVersion="12" ma:contentTypeDescription="Create a new document." ma:contentTypeScope="" ma:versionID="4c93dfd094c018acaaa62c9d1a30f256">
  <xsd:schema xmlns:xsd="http://www.w3.org/2001/XMLSchema" xmlns:xs="http://www.w3.org/2001/XMLSchema" xmlns:p="http://schemas.microsoft.com/office/2006/metadata/properties" xmlns:ns2="9a91eea2-dcfb-40cf-8a20-3b28807f53cd" xmlns:ns3="dd0ce37b-221f-475f-ad6a-f38c3d5489f3" targetNamespace="http://schemas.microsoft.com/office/2006/metadata/properties" ma:root="true" ma:fieldsID="56eeb3cde45a20a5601eb5a3ca85cefe" ns2:_="" ns3:_="">
    <xsd:import namespace="9a91eea2-dcfb-40cf-8a20-3b28807f53cd"/>
    <xsd:import namespace="dd0ce37b-221f-475f-ad6a-f38c3d5489f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a91eea2-dcfb-40cf-8a20-3b28807f53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dc5cb6db-9828-4be5-bb46-c8a6f050ca7b"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d0ce37b-221f-475f-ad6a-f38c3d5489f3"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81e6bc1c-0098-4d86-9589-77bd9982c781}" ma:internalName="TaxCatchAll" ma:showField="CatchAllData" ma:web="dd0ce37b-221f-475f-ad6a-f38c3d5489f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4BC07B1-2371-4D01-BBC0-46471FF37A42}">
  <ds:schemaRefs>
    <ds:schemaRef ds:uri="http://schemas.microsoft.com/sharepoint/v3/contenttype/forms"/>
  </ds:schemaRefs>
</ds:datastoreItem>
</file>

<file path=customXml/itemProps2.xml><?xml version="1.0" encoding="utf-8"?>
<ds:datastoreItem xmlns:ds="http://schemas.openxmlformats.org/officeDocument/2006/customXml" ds:itemID="{ABE1EC4F-D1AB-4AFD-B446-B7BDEB549F9C}">
  <ds:schemaRefs>
    <ds:schemaRef ds:uri="http://schemas.microsoft.com/office/2006/metadata/properties"/>
    <ds:schemaRef ds:uri="http://schemas.microsoft.com/office/infopath/2007/PartnerControls"/>
    <ds:schemaRef ds:uri="9a91eea2-dcfb-40cf-8a20-3b28807f53cd"/>
    <ds:schemaRef ds:uri="dd0ce37b-221f-475f-ad6a-f38c3d5489f3"/>
  </ds:schemaRefs>
</ds:datastoreItem>
</file>

<file path=customXml/itemProps3.xml><?xml version="1.0" encoding="utf-8"?>
<ds:datastoreItem xmlns:ds="http://schemas.openxmlformats.org/officeDocument/2006/customXml" ds:itemID="{17098798-DB29-4E9B-A1B8-C42254A136E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a91eea2-dcfb-40cf-8a20-3b28807f53cd"/>
    <ds:schemaRef ds:uri="dd0ce37b-221f-475f-ad6a-f38c3d5489f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2925f30b-a6b9-491f-b8bd-e2f8c72dc9ed}" enabled="0" method="" siteId="{2925f30b-a6b9-491f-b8bd-e2f8c72dc9ed}" removed="1"/>
</clbl:labelList>
</file>

<file path=docProps/app.xml><?xml version="1.0" encoding="utf-8"?>
<Properties xmlns="http://schemas.openxmlformats.org/officeDocument/2006/extended-properties" xmlns:vt="http://schemas.openxmlformats.org/officeDocument/2006/docPropsVTypes">
  <Template>Normal</Template>
  <TotalTime>458</TotalTime>
  <Pages>20</Pages>
  <Words>8418</Words>
  <Characters>47987</Characters>
  <Application>Microsoft Office Word</Application>
  <DocSecurity>0</DocSecurity>
  <Lines>399</Lines>
  <Paragraphs>112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Wendy Gardner</dc:creator>
  <cp:lastModifiedBy>Ms C Bell</cp:lastModifiedBy>
  <cp:revision>81</cp:revision>
  <dcterms:created xsi:type="dcterms:W3CDTF">2025-09-08T12:31:00Z</dcterms:created>
  <dcterms:modified xsi:type="dcterms:W3CDTF">2025-09-15T12:41:00Z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2021-07-19T00:00:00Z</vt:filetime>
  </property>
  <property fmtid="{D5CDD505-2E9C-101B-9397-08002B2CF9AE}" pid="3" name="Creator">
    <vt:lpwstr>Microsoft® Word for Microsoft 365</vt:lpwstr>
  </property>
  <property fmtid="{D5CDD505-2E9C-101B-9397-08002B2CF9AE}" pid="4" name="LastSaved">
    <vt:filetime>2021-07-20T00:00:00Z</vt:filetime>
  </property>
  <property fmtid="{D5CDD505-2E9C-101B-9397-08002B2CF9AE}" pid="5" name="ContentTypeId">
    <vt:lpwstr>0x010100FC09EEFA6D588E4B97A775CC62838E79</vt:lpwstr>
  </property>
  <property fmtid="{D5CDD505-2E9C-101B-9397-08002B2CF9AE}" pid="6" name="Order">
    <vt:r8>571700</vt:r8>
  </property>
  <property fmtid="{D5CDD505-2E9C-101B-9397-08002B2CF9AE}" pid="7" name="xd_Signature">
    <vt:bool>false</vt:bool>
  </property>
  <property fmtid="{D5CDD505-2E9C-101B-9397-08002B2CF9AE}" pid="8" name="xd_ProgID">
    <vt:lpwstr/>
  </property>
  <property fmtid="{D5CDD505-2E9C-101B-9397-08002B2CF9AE}" pid="9" name="ComplianceAssetId">
    <vt:lpwstr/>
  </property>
  <property fmtid="{D5CDD505-2E9C-101B-9397-08002B2CF9AE}" pid="10" name="TemplateUrl">
    <vt:lpwstr/>
  </property>
  <property fmtid="{D5CDD505-2E9C-101B-9397-08002B2CF9AE}" pid="11" name="_ExtendedDescription">
    <vt:lpwstr/>
  </property>
  <property fmtid="{D5CDD505-2E9C-101B-9397-08002B2CF9AE}" pid="12" name="TriggerFlowInfo">
    <vt:lpwstr/>
  </property>
  <property fmtid="{D5CDD505-2E9C-101B-9397-08002B2CF9AE}" pid="13" name="MediaServiceImageTags">
    <vt:lpwstr/>
  </property>
</Properties>
</file>